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6" w:rsidRDefault="008C1D07">
      <w:pPr>
        <w:pStyle w:val="Firstlineinden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Журнал взаимодействия с родителями</w:t>
      </w:r>
    </w:p>
    <w:p w:rsidR="00E37C6E" w:rsidRPr="00E37C6E" w:rsidRDefault="00E37C6E">
      <w:pPr>
        <w:pStyle w:val="Firstlineinden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7C6E">
        <w:rPr>
          <w:rFonts w:ascii="Times New Roman" w:hAnsi="Times New Roman" w:cs="Times New Roman"/>
          <w:b/>
          <w:bCs/>
          <w:sz w:val="36"/>
          <w:szCs w:val="36"/>
        </w:rPr>
        <w:t>Группа №4</w:t>
      </w:r>
    </w:p>
    <w:p w:rsidR="00E37C6E" w:rsidRPr="00E37C6E" w:rsidRDefault="00E37C6E">
      <w:pPr>
        <w:pStyle w:val="Firstlineinden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7C6E">
        <w:rPr>
          <w:rFonts w:ascii="Times New Roman" w:hAnsi="Times New Roman" w:cs="Times New Roman"/>
          <w:b/>
          <w:bCs/>
          <w:sz w:val="36"/>
          <w:szCs w:val="36"/>
        </w:rPr>
        <w:t>Снаткина Н.Ю.</w:t>
      </w:r>
    </w:p>
    <w:p w:rsidR="00E37C6E" w:rsidRPr="00E37C6E" w:rsidRDefault="00E37C6E">
      <w:pPr>
        <w:pStyle w:val="Firstlineinden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7C6E">
        <w:rPr>
          <w:rFonts w:ascii="Times New Roman" w:hAnsi="Times New Roman" w:cs="Times New Roman"/>
          <w:b/>
          <w:bCs/>
          <w:sz w:val="36"/>
          <w:szCs w:val="36"/>
        </w:rPr>
        <w:t xml:space="preserve">Тарунина Р.Р. </w:t>
      </w:r>
    </w:p>
    <w:p w:rsidR="00FB2D36" w:rsidRDefault="00FB2D36">
      <w:pPr>
        <w:widowControl w:val="0"/>
        <w:spacing w:after="0" w:line="240" w:lineRule="auto"/>
        <w:ind w:firstLine="709"/>
        <w:rPr>
          <w:rFonts w:ascii="PT Astra Serif" w:eastAsia="Source Han Sans CN Regular" w:hAnsi="PT Astra Serif" w:cs="Lohit Devanagari"/>
          <w:sz w:val="21"/>
          <w:szCs w:val="24"/>
          <w:lang w:eastAsia="ru-RU"/>
        </w:rPr>
      </w:pPr>
      <w:bookmarkStart w:id="0" w:name="_GoBack"/>
      <w:bookmarkEnd w:id="0"/>
    </w:p>
    <w:tbl>
      <w:tblPr>
        <w:tblStyle w:val="af9"/>
        <w:tblW w:w="15415" w:type="dxa"/>
        <w:tblLayout w:type="fixed"/>
        <w:tblLook w:val="04A0" w:firstRow="1" w:lastRow="0" w:firstColumn="1" w:lastColumn="0" w:noHBand="0" w:noVBand="1"/>
      </w:tblPr>
      <w:tblGrid>
        <w:gridCol w:w="850"/>
        <w:gridCol w:w="1507"/>
        <w:gridCol w:w="4173"/>
        <w:gridCol w:w="4775"/>
        <w:gridCol w:w="4110"/>
      </w:tblGrid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b/>
                <w:bCs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1507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ource Han Sans CN Regular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73" w:type="dxa"/>
          </w:tcPr>
          <w:p w:rsidR="00FB2D36" w:rsidRDefault="008C1D07">
            <w:pPr>
              <w:rPr>
                <w:rFonts w:ascii="Times New Roman" w:eastAsia="Source Han Sans CN 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ource Han Sans CN Regular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4775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ource Han Sans CN Regular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 (видеоконсультации, мастер-класс, Лернинг Anc(с 5 лет) и т.д.)</w:t>
            </w:r>
          </w:p>
        </w:tc>
        <w:tc>
          <w:tcPr>
            <w:tcW w:w="411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ource Han Sans CN Regular" w:hAnsi="Times New Roman" w:cs="Times New Roman"/>
                <w:b/>
                <w:bCs/>
                <w:sz w:val="24"/>
                <w:szCs w:val="24"/>
                <w:lang w:eastAsia="ru-RU"/>
              </w:rPr>
              <w:t>Скриншот выполнения</w:t>
            </w: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FB2D36" w:rsidRPr="00F97C67" w:rsidRDefault="00F97C67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4"/>
                <w:lang w:eastAsia="ru-RU"/>
              </w:rPr>
              <w:t>2.04.2024</w:t>
            </w:r>
          </w:p>
        </w:tc>
        <w:tc>
          <w:tcPr>
            <w:tcW w:w="4173" w:type="dxa"/>
          </w:tcPr>
          <w:p w:rsidR="00FB2D36" w:rsidRPr="00F97C67" w:rsidRDefault="00F97C67">
            <w:pPr>
              <w:rPr>
                <w:rFonts w:eastAsia="Source Han Sans CN Regular" w:cs="Lohit Devanagari"/>
                <w:sz w:val="21"/>
                <w:szCs w:val="21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1"/>
                <w:lang w:eastAsia="ru-RU"/>
              </w:rPr>
              <w:t>Аппликация «Автобус»</w:t>
            </w:r>
          </w:p>
        </w:tc>
        <w:tc>
          <w:tcPr>
            <w:tcW w:w="4775" w:type="dxa"/>
          </w:tcPr>
          <w:p w:rsidR="00FB2D36" w:rsidRPr="00F97C67" w:rsidRDefault="00F97C67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4"/>
                <w:lang w:eastAsia="ru-RU"/>
              </w:rPr>
              <w:t>Мастер-класс</w:t>
            </w:r>
          </w:p>
        </w:tc>
        <w:tc>
          <w:tcPr>
            <w:tcW w:w="4110" w:type="dxa"/>
          </w:tcPr>
          <w:p w:rsidR="00F97C67" w:rsidRDefault="00F97C67">
            <w:pPr>
              <w:widowControl w:val="0"/>
              <w:rPr>
                <w:rFonts w:eastAsia="Source Han Sans CN Regular" w:cs="Lohit Devanagari"/>
                <w:noProof/>
                <w:sz w:val="21"/>
                <w:szCs w:val="24"/>
                <w:lang w:eastAsia="ru-RU"/>
              </w:rPr>
            </w:pPr>
          </w:p>
          <w:p w:rsidR="00FB2D36" w:rsidRDefault="00F97C67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  <w:r>
              <w:rPr>
                <w:rFonts w:ascii="PT Astra Serif" w:eastAsia="Source Han Sans CN Regular" w:hAnsi="PT Astra Serif" w:cs="Lohit Devanagari"/>
                <w:noProof/>
                <w:sz w:val="21"/>
                <w:szCs w:val="24"/>
                <w:lang w:eastAsia="ru-RU"/>
              </w:rPr>
              <w:drawing>
                <wp:inline distT="0" distB="0" distL="0" distR="0">
                  <wp:extent cx="2472690" cy="153289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криншот 02.04.24_12.29.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eastAsia="Source Han Sans CN Regular" w:hAnsi="PT Astra Serif" w:cs="Lohit Devanagari"/>
                <w:noProof/>
                <w:sz w:val="21"/>
                <w:szCs w:val="24"/>
                <w:lang w:eastAsia="ru-RU"/>
              </w:rPr>
              <w:drawing>
                <wp:inline distT="0" distB="0" distL="0" distR="0">
                  <wp:extent cx="2472690" cy="120586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криншот 02.04.24_12.26.5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</w:tcPr>
          <w:p w:rsidR="00FB2D36" w:rsidRPr="00FB7F0C" w:rsidRDefault="00FB7F0C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4"/>
                <w:lang w:eastAsia="ru-RU"/>
              </w:rPr>
              <w:t>12.04.2024</w:t>
            </w:r>
          </w:p>
        </w:tc>
        <w:tc>
          <w:tcPr>
            <w:tcW w:w="4173" w:type="dxa"/>
          </w:tcPr>
          <w:p w:rsidR="00FB2D36" w:rsidRPr="00FB7F0C" w:rsidRDefault="00FB7F0C">
            <w:pPr>
              <w:rPr>
                <w:rFonts w:eastAsia="Source Han Sans CN Regular" w:cs="Lohit Devanagari"/>
                <w:sz w:val="21"/>
                <w:szCs w:val="21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1"/>
                <w:lang w:eastAsia="ru-RU"/>
              </w:rPr>
              <w:t>День космонавтики</w:t>
            </w:r>
          </w:p>
        </w:tc>
        <w:tc>
          <w:tcPr>
            <w:tcW w:w="4775" w:type="dxa"/>
          </w:tcPr>
          <w:p w:rsidR="00FB2D36" w:rsidRPr="00FB7F0C" w:rsidRDefault="00F56030">
            <w:pPr>
              <w:widowControl w:val="0"/>
              <w:rPr>
                <w:rFonts w:eastAsia="Source Han Sans CN Regular" w:cstheme="minorHAnsi"/>
                <w:lang w:eastAsia="ru-RU"/>
              </w:rPr>
            </w:pPr>
            <w:hyperlink r:id="rId8" w:tgtFrame="_blank" w:history="1">
              <w:r w:rsidR="00FB7F0C" w:rsidRPr="00FB7F0C">
                <w:rPr>
                  <w:rFonts w:cstheme="minorHAnsi"/>
                  <w:bCs/>
                  <w:color w:val="000000" w:themeColor="text1"/>
                  <w:shd w:val="clear" w:color="auto" w:fill="FFFFFF"/>
                </w:rPr>
                <w:t>learningapps</w:t>
              </w:r>
            </w:hyperlink>
          </w:p>
        </w:tc>
        <w:tc>
          <w:tcPr>
            <w:tcW w:w="4110" w:type="dxa"/>
          </w:tcPr>
          <w:p w:rsidR="00FB2D36" w:rsidRDefault="00FB7F0C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  <w:r>
              <w:rPr>
                <w:rFonts w:ascii="PT Astra Serif" w:eastAsia="Source Han Sans CN Regular" w:hAnsi="PT Astra Serif" w:cs="Lohit Devanagari"/>
                <w:noProof/>
                <w:sz w:val="21"/>
                <w:szCs w:val="24"/>
                <w:lang w:eastAsia="ru-RU"/>
              </w:rPr>
              <w:drawing>
                <wp:inline distT="0" distB="0" distL="0" distR="0">
                  <wp:extent cx="2472690" cy="9867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криншот 15.04.24_09.45.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eastAsia="Source Han Sans CN Regular" w:hAnsi="PT Astra Serif" w:cs="Lohit Devanagari"/>
                <w:noProof/>
                <w:sz w:val="21"/>
                <w:szCs w:val="24"/>
                <w:lang w:eastAsia="ru-RU"/>
              </w:rPr>
              <w:lastRenderedPageBreak/>
              <w:drawing>
                <wp:inline distT="0" distB="0" distL="0" distR="0">
                  <wp:extent cx="2472690" cy="18542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криншот 15.04.24_09.46.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07" w:type="dxa"/>
          </w:tcPr>
          <w:p w:rsidR="00FB2D36" w:rsidRPr="000D4445" w:rsidRDefault="000D4445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4"/>
                <w:lang w:eastAsia="ru-RU"/>
              </w:rPr>
              <w:t>19.04.2024</w:t>
            </w:r>
          </w:p>
        </w:tc>
        <w:tc>
          <w:tcPr>
            <w:tcW w:w="4173" w:type="dxa"/>
          </w:tcPr>
          <w:p w:rsidR="00FB2D36" w:rsidRPr="000D4445" w:rsidRDefault="000D4445">
            <w:pPr>
              <w:rPr>
                <w:rFonts w:eastAsia="Source Han Sans CN Regular" w:cs="Lohit Devanagari"/>
                <w:sz w:val="21"/>
                <w:szCs w:val="21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1"/>
                <w:lang w:eastAsia="ru-RU"/>
              </w:rPr>
              <w:t>Перелётные птицы</w:t>
            </w:r>
          </w:p>
        </w:tc>
        <w:tc>
          <w:tcPr>
            <w:tcW w:w="4775" w:type="dxa"/>
          </w:tcPr>
          <w:p w:rsidR="00FB2D36" w:rsidRPr="000D4445" w:rsidRDefault="000D4445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4"/>
                <w:lang w:eastAsia="ru-RU"/>
              </w:rPr>
              <w:t>Мастер-класс по нетрадиционному рисованию</w:t>
            </w:r>
          </w:p>
        </w:tc>
        <w:tc>
          <w:tcPr>
            <w:tcW w:w="4110" w:type="dxa"/>
          </w:tcPr>
          <w:p w:rsidR="00FB2D36" w:rsidRDefault="006B691D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ascii="PT Astra Serif" w:eastAsia="Source Han Sans CN Regular" w:hAnsi="PT Astra Serif" w:cs="Lohit Devanagari"/>
                <w:noProof/>
                <w:sz w:val="21"/>
                <w:szCs w:val="24"/>
                <w:lang w:eastAsia="ru-RU"/>
              </w:rPr>
              <w:drawing>
                <wp:inline distT="0" distB="0" distL="0" distR="0">
                  <wp:extent cx="2185670" cy="1505946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риншот 29.05.24_17.12.2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275" cy="151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91D" w:rsidRDefault="006B691D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</w:p>
          <w:p w:rsidR="006B691D" w:rsidRPr="006B691D" w:rsidRDefault="006B691D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noProof/>
                <w:sz w:val="21"/>
                <w:szCs w:val="24"/>
                <w:lang w:eastAsia="ru-RU"/>
              </w:rPr>
              <w:drawing>
                <wp:inline distT="0" distB="0" distL="0" distR="0">
                  <wp:extent cx="2472690" cy="1823720"/>
                  <wp:effectExtent l="0" t="0" r="381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криншот 29.05.24_17.18.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7" w:type="dxa"/>
          </w:tcPr>
          <w:p w:rsidR="00FB2D36" w:rsidRPr="006B691D" w:rsidRDefault="006B691D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4"/>
                <w:lang w:eastAsia="ru-RU"/>
              </w:rPr>
              <w:t>22.04.2024</w:t>
            </w:r>
          </w:p>
        </w:tc>
        <w:tc>
          <w:tcPr>
            <w:tcW w:w="4173" w:type="dxa"/>
          </w:tcPr>
          <w:p w:rsidR="00FB2D36" w:rsidRPr="006B691D" w:rsidRDefault="006B691D">
            <w:pPr>
              <w:rPr>
                <w:rFonts w:eastAsia="Source Han Sans CN Regular" w:cs="Lohit Devanagari"/>
                <w:sz w:val="21"/>
                <w:szCs w:val="21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1"/>
                <w:lang w:eastAsia="ru-RU"/>
              </w:rPr>
              <w:t>День Эколят</w:t>
            </w:r>
          </w:p>
        </w:tc>
        <w:tc>
          <w:tcPr>
            <w:tcW w:w="4775" w:type="dxa"/>
          </w:tcPr>
          <w:p w:rsidR="00FB2D36" w:rsidRPr="006B691D" w:rsidRDefault="006B691D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sz w:val="21"/>
                <w:szCs w:val="24"/>
                <w:lang w:eastAsia="ru-RU"/>
              </w:rPr>
              <w:t>Мастер-класс по объёмной аппликации «Символ Земли»</w:t>
            </w:r>
          </w:p>
        </w:tc>
        <w:tc>
          <w:tcPr>
            <w:tcW w:w="4110" w:type="dxa"/>
          </w:tcPr>
          <w:p w:rsidR="00FB2D36" w:rsidRDefault="006B691D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noProof/>
                <w:sz w:val="21"/>
                <w:szCs w:val="24"/>
                <w:lang w:eastAsia="ru-RU"/>
              </w:rPr>
              <w:drawing>
                <wp:inline distT="0" distB="0" distL="0" distR="0" wp14:anchorId="59C8108E" wp14:editId="6B301071">
                  <wp:extent cx="2075617" cy="87630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криншот 29.05.24_17.19.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22" cy="88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91D" w:rsidRDefault="006B691D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</w:p>
          <w:p w:rsidR="006B691D" w:rsidRPr="006B691D" w:rsidRDefault="006B691D">
            <w:pPr>
              <w:widowControl w:val="0"/>
              <w:rPr>
                <w:rFonts w:eastAsia="Source Han Sans CN Regular" w:cs="Lohit Devanagari"/>
                <w:sz w:val="21"/>
                <w:szCs w:val="24"/>
                <w:lang w:eastAsia="ru-RU"/>
              </w:rPr>
            </w:pPr>
            <w:r>
              <w:rPr>
                <w:rFonts w:eastAsia="Source Han Sans CN Regular" w:cs="Lohit Devanagari"/>
                <w:noProof/>
                <w:sz w:val="21"/>
                <w:szCs w:val="24"/>
                <w:lang w:eastAsia="ru-RU"/>
              </w:rPr>
              <w:lastRenderedPageBreak/>
              <w:drawing>
                <wp:inline distT="0" distB="0" distL="0" distR="0">
                  <wp:extent cx="2472690" cy="179451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криншот 29.05.24_17.20.2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7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  <w:tr w:rsidR="00FB2D36">
        <w:tc>
          <w:tcPr>
            <w:tcW w:w="850" w:type="dxa"/>
          </w:tcPr>
          <w:p w:rsidR="00FB2D36" w:rsidRDefault="008C1D07">
            <w:pPr>
              <w:widowControl w:val="0"/>
              <w:jc w:val="center"/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ource Han Sans CN Regular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7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FB2D36" w:rsidRDefault="00FB2D36">
            <w:pPr>
              <w:rPr>
                <w:rFonts w:ascii="PT Astra Serif" w:eastAsia="Source Han Sans CN Regular" w:hAnsi="PT Astra Serif" w:cs="Lohit Devanagari"/>
                <w:sz w:val="21"/>
                <w:szCs w:val="21"/>
                <w:lang w:eastAsia="ru-RU"/>
              </w:rPr>
            </w:pPr>
          </w:p>
        </w:tc>
        <w:tc>
          <w:tcPr>
            <w:tcW w:w="4775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B2D36" w:rsidRDefault="00FB2D36">
            <w:pPr>
              <w:widowControl w:val="0"/>
              <w:rPr>
                <w:rFonts w:ascii="PT Astra Serif" w:eastAsia="Source Han Sans CN Regular" w:hAnsi="PT Astra Serif" w:cs="Lohit Devanagari"/>
                <w:sz w:val="21"/>
                <w:szCs w:val="24"/>
                <w:lang w:eastAsia="ru-RU"/>
              </w:rPr>
            </w:pPr>
          </w:p>
        </w:tc>
      </w:tr>
    </w:tbl>
    <w:p w:rsidR="00FB2D36" w:rsidRDefault="00FB2D36"/>
    <w:sectPr w:rsidR="00FB2D3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30" w:rsidRDefault="00F56030">
      <w:pPr>
        <w:spacing w:after="0" w:line="240" w:lineRule="auto"/>
      </w:pPr>
      <w:r>
        <w:separator/>
      </w:r>
    </w:p>
  </w:endnote>
  <w:endnote w:type="continuationSeparator" w:id="0">
    <w:p w:rsidR="00F56030" w:rsidRDefault="00F5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charset w:val="00"/>
    <w:family w:val="auto"/>
    <w:pitch w:val="default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30" w:rsidRDefault="00F56030">
      <w:pPr>
        <w:spacing w:after="0" w:line="240" w:lineRule="auto"/>
      </w:pPr>
      <w:r>
        <w:separator/>
      </w:r>
    </w:p>
  </w:footnote>
  <w:footnote w:type="continuationSeparator" w:id="0">
    <w:p w:rsidR="00F56030" w:rsidRDefault="00F5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6"/>
    <w:rsid w:val="000D4445"/>
    <w:rsid w:val="006B691D"/>
    <w:rsid w:val="00864966"/>
    <w:rsid w:val="008C1D07"/>
    <w:rsid w:val="00E13602"/>
    <w:rsid w:val="00E37C6E"/>
    <w:rsid w:val="00E86C83"/>
    <w:rsid w:val="00E940CC"/>
    <w:rsid w:val="00F56030"/>
    <w:rsid w:val="00F97C67"/>
    <w:rsid w:val="00FA40D7"/>
    <w:rsid w:val="00FB2D36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F2D4"/>
  <w15:docId w15:val="{C0949AA1-D780-4517-99C4-292094A4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Firstlineindent">
    <w:name w:val="First line indent"/>
    <w:basedOn w:val="a"/>
    <w:pPr>
      <w:widowControl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sz w:val="21"/>
      <w:szCs w:val="24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Снаткина</cp:lastModifiedBy>
  <cp:revision>11</cp:revision>
  <dcterms:created xsi:type="dcterms:W3CDTF">2024-01-31T18:39:00Z</dcterms:created>
  <dcterms:modified xsi:type="dcterms:W3CDTF">2024-05-29T14:30:00Z</dcterms:modified>
</cp:coreProperties>
</file>