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3DC" w:rsidRDefault="002858DC">
      <w:pPr>
        <w:shd w:val="clear" w:color="auto" w:fill="FFFFFF"/>
        <w:spacing w:after="0" w:line="315" w:lineRule="atLeast"/>
        <w:jc w:val="center"/>
        <w:rPr>
          <w:color w:val="FF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u w:val="single"/>
          <w:lang w:eastAsia="ru-RU"/>
        </w:rPr>
        <w:t xml:space="preserve">Паспорт мини – музея </w:t>
      </w:r>
    </w:p>
    <w:p w:rsidR="00A733DC" w:rsidRDefault="002858DC">
      <w:pPr>
        <w:shd w:val="clear" w:color="auto" w:fill="FFFFFF"/>
        <w:spacing w:after="0" w:line="315" w:lineRule="atLeast"/>
        <w:jc w:val="center"/>
        <w:rPr>
          <w:color w:val="FF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52"/>
          <w:szCs w:val="52"/>
          <w:u w:val="single"/>
          <w:lang w:eastAsia="ru-RU"/>
        </w:rPr>
        <w:t>«Русская изба»</w:t>
      </w:r>
    </w:p>
    <w:p w:rsidR="00A733DC" w:rsidRDefault="00A733DC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733DC" w:rsidRDefault="002858DC">
      <w:pPr>
        <w:shd w:val="clear" w:color="auto" w:fill="FFFFFF"/>
        <w:spacing w:after="0" w:line="24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Название: </w:t>
      </w:r>
      <w:r>
        <w:rPr>
          <w:rFonts w:ascii="Tinos" w:eastAsia="Times New Roman" w:hAnsi="Tinos" w:cs="Times New Roman"/>
          <w:color w:val="181818"/>
          <w:sz w:val="28"/>
          <w:szCs w:val="28"/>
          <w:lang w:eastAsia="ru-RU"/>
        </w:rPr>
        <w:t>Мини – музей «Русская изба»</w:t>
      </w:r>
    </w:p>
    <w:p w:rsidR="00A733DC" w:rsidRDefault="002858DC">
      <w:pPr>
        <w:shd w:val="clear" w:color="auto" w:fill="FFFFFF"/>
        <w:spacing w:after="0" w:line="240" w:lineRule="auto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b/>
          <w:bCs/>
          <w:i/>
          <w:iCs/>
          <w:color w:val="333333"/>
          <w:sz w:val="28"/>
          <w:szCs w:val="28"/>
          <w:lang w:eastAsia="ru-RU"/>
        </w:rPr>
        <w:t>Профиль музея</w:t>
      </w:r>
      <w:r>
        <w:rPr>
          <w:rFonts w:ascii="Tinos" w:eastAsia="Times New Roman" w:hAnsi="Tinos" w:cs="Times New Roman"/>
          <w:color w:val="333333"/>
          <w:sz w:val="28"/>
          <w:szCs w:val="28"/>
          <w:lang w:eastAsia="ru-RU"/>
        </w:rPr>
        <w:t>: познавательный</w:t>
      </w:r>
    </w:p>
    <w:p w:rsidR="00A733DC" w:rsidRDefault="002858DC">
      <w:pPr>
        <w:shd w:val="clear" w:color="auto" w:fill="FFFFFF"/>
        <w:spacing w:after="0" w:line="240" w:lineRule="auto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b/>
          <w:bCs/>
          <w:i/>
          <w:iCs/>
          <w:color w:val="181818"/>
          <w:sz w:val="28"/>
          <w:szCs w:val="28"/>
          <w:lang w:eastAsia="ru-RU"/>
        </w:rPr>
        <w:t>Авторский коллектив:</w:t>
      </w:r>
    </w:p>
    <w:p w:rsidR="00A733DC" w:rsidRDefault="002858DC">
      <w:pPr>
        <w:shd w:val="clear" w:color="auto" w:fill="FFFFFF"/>
        <w:spacing w:after="0" w:line="240" w:lineRule="auto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color w:val="181818"/>
          <w:sz w:val="28"/>
          <w:szCs w:val="28"/>
          <w:lang w:eastAsia="ru-RU"/>
        </w:rPr>
        <w:t>авторская работа мини - музея осуществлялась: воспитатели, помощник воспитателя, дети и родители.</w:t>
      </w:r>
    </w:p>
    <w:p w:rsidR="00A733DC" w:rsidRDefault="002858DC">
      <w:pPr>
        <w:shd w:val="clear" w:color="auto" w:fill="FFFFFF"/>
        <w:spacing w:after="0" w:line="240" w:lineRule="auto"/>
        <w:jc w:val="both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Место расположение: </w:t>
      </w:r>
      <w:r>
        <w:rPr>
          <w:rFonts w:ascii="Tinos" w:eastAsia="Times New Roman" w:hAnsi="Tinos" w:cs="Times New Roman"/>
          <w:color w:val="181818"/>
          <w:sz w:val="28"/>
          <w:szCs w:val="28"/>
          <w:lang w:eastAsia="ru-RU"/>
        </w:rPr>
        <w:t>Мини - музей в</w:t>
      </w:r>
      <w:r>
        <w:rPr>
          <w:rFonts w:ascii="Tinos" w:eastAsia="Times New Roman" w:hAnsi="Tinos" w:cs="Times New Roman"/>
          <w:color w:val="181818"/>
          <w:sz w:val="28"/>
          <w:szCs w:val="28"/>
          <w:lang w:eastAsia="ru-RU"/>
        </w:rPr>
        <w:t xml:space="preserve"> коробке, переносной.</w:t>
      </w:r>
    </w:p>
    <w:p w:rsidR="00A733DC" w:rsidRDefault="002858DC">
      <w:pPr>
        <w:shd w:val="clear" w:color="auto" w:fill="FFFFFF"/>
        <w:spacing w:after="0" w:line="240" w:lineRule="auto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b/>
          <w:bCs/>
          <w:i/>
          <w:iCs/>
          <w:color w:val="181818"/>
          <w:sz w:val="28"/>
          <w:szCs w:val="28"/>
          <w:lang w:eastAsia="ru-RU"/>
        </w:rPr>
        <w:t>Цель:</w:t>
      </w:r>
    </w:p>
    <w:p w:rsidR="00A733DC" w:rsidRDefault="002858DC">
      <w:pPr>
        <w:shd w:val="clear" w:color="auto" w:fill="FFFFFF"/>
        <w:spacing w:after="0" w:line="240" w:lineRule="auto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color w:val="181818"/>
          <w:sz w:val="28"/>
          <w:szCs w:val="28"/>
          <w:lang w:eastAsia="ru-RU"/>
        </w:rPr>
        <w:t>Средствами мини — музея осуществляется воспитание, обучение, развитие и социализация воспитанников ДОУ.</w:t>
      </w:r>
    </w:p>
    <w:p w:rsidR="00A733DC" w:rsidRDefault="002858DC">
      <w:pPr>
        <w:shd w:val="clear" w:color="auto" w:fill="FFFFFF"/>
        <w:spacing w:after="0" w:line="240" w:lineRule="auto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b/>
          <w:bCs/>
          <w:i/>
          <w:iCs/>
          <w:color w:val="181818"/>
          <w:sz w:val="28"/>
          <w:szCs w:val="28"/>
          <w:lang w:eastAsia="ru-RU"/>
        </w:rPr>
        <w:t>Задачи:</w:t>
      </w:r>
    </w:p>
    <w:p w:rsidR="00A733DC" w:rsidRDefault="002858DC">
      <w:pPr>
        <w:shd w:val="clear" w:color="auto" w:fill="FFFFFF"/>
        <w:spacing w:after="0" w:line="240" w:lineRule="auto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color w:val="181818"/>
          <w:sz w:val="28"/>
          <w:szCs w:val="28"/>
          <w:lang w:eastAsia="ru-RU"/>
        </w:rPr>
        <w:t>1. Создать условия для приобщения детей к истокам русской народной культуры через создание мини – музея «Рус</w:t>
      </w:r>
      <w:r>
        <w:rPr>
          <w:rFonts w:ascii="Tinos" w:eastAsia="Times New Roman" w:hAnsi="Tinos" w:cs="Times New Roman"/>
          <w:color w:val="181818"/>
          <w:sz w:val="28"/>
          <w:szCs w:val="28"/>
          <w:lang w:eastAsia="ru-RU"/>
        </w:rPr>
        <w:t>ская изба»;</w:t>
      </w:r>
    </w:p>
    <w:p w:rsidR="00A733DC" w:rsidRDefault="002858DC">
      <w:pPr>
        <w:shd w:val="clear" w:color="auto" w:fill="FFFFFF"/>
        <w:spacing w:after="0" w:line="240" w:lineRule="auto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color w:val="181818"/>
          <w:sz w:val="28"/>
          <w:szCs w:val="28"/>
          <w:lang w:eastAsia="ru-RU"/>
        </w:rPr>
        <w:t>2. Расширять знания о прошлом своего народа, о жизни и быте предков;</w:t>
      </w:r>
    </w:p>
    <w:p w:rsidR="00A733DC" w:rsidRDefault="002858DC">
      <w:pPr>
        <w:shd w:val="clear" w:color="auto" w:fill="FFFFFF"/>
        <w:spacing w:after="0" w:line="240" w:lineRule="auto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color w:val="181818"/>
          <w:sz w:val="28"/>
          <w:szCs w:val="28"/>
          <w:lang w:eastAsia="ru-RU"/>
        </w:rPr>
        <w:t xml:space="preserve"> 3. Способствовать формированию представлений о формах традиционного семейного уклада;</w:t>
      </w:r>
    </w:p>
    <w:p w:rsidR="00A733DC" w:rsidRDefault="002858DC">
      <w:pPr>
        <w:shd w:val="clear" w:color="auto" w:fill="FFFFFF"/>
        <w:spacing w:after="0" w:line="240" w:lineRule="auto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color w:val="181818"/>
          <w:sz w:val="28"/>
          <w:szCs w:val="28"/>
          <w:lang w:eastAsia="ru-RU"/>
        </w:rPr>
        <w:t>4. Ориентировать родителей на духовно – нравственное воспитание детей;</w:t>
      </w:r>
    </w:p>
    <w:p w:rsidR="00A733DC" w:rsidRDefault="002858DC">
      <w:pPr>
        <w:shd w:val="clear" w:color="auto" w:fill="FFFFFF"/>
        <w:spacing w:after="250" w:line="240" w:lineRule="auto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Arial"/>
          <w:color w:val="181818"/>
          <w:sz w:val="28"/>
          <w:szCs w:val="28"/>
          <w:lang w:eastAsia="ru-RU"/>
        </w:rPr>
        <w:t>5. В</w:t>
      </w:r>
      <w:r>
        <w:rPr>
          <w:rFonts w:ascii="Tinos" w:eastAsia="Times New Roman" w:hAnsi="Tinos" w:cs="Arial"/>
          <w:color w:val="000000"/>
          <w:sz w:val="28"/>
          <w:szCs w:val="28"/>
          <w:lang w:eastAsia="ru-RU"/>
        </w:rPr>
        <w:t xml:space="preserve">оспитание </w:t>
      </w:r>
      <w:r>
        <w:rPr>
          <w:rFonts w:ascii="Tinos" w:eastAsia="Times New Roman" w:hAnsi="Tinos" w:cs="Arial"/>
          <w:color w:val="000000"/>
          <w:sz w:val="28"/>
          <w:szCs w:val="28"/>
          <w:lang w:eastAsia="ru-RU"/>
        </w:rPr>
        <w:t>духовно - нравственных качеств, чувство патриотизма и любви к Родине.</w:t>
      </w:r>
    </w:p>
    <w:p w:rsidR="00A733DC" w:rsidRDefault="002858DC">
      <w:pPr>
        <w:shd w:val="clear" w:color="auto" w:fill="FFFFFF"/>
        <w:spacing w:after="250" w:line="240" w:lineRule="auto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Times New Roman"/>
          <w:color w:val="181818"/>
          <w:sz w:val="28"/>
          <w:szCs w:val="28"/>
          <w:lang w:eastAsia="ru-RU"/>
        </w:rPr>
        <w:t>6. Включить педагогов, детей и родителей в творческий процесс по созданию и пополнению мини – музея.</w:t>
      </w:r>
    </w:p>
    <w:p w:rsidR="00A733DC" w:rsidRDefault="00A733DC">
      <w:pPr>
        <w:shd w:val="clear" w:color="auto" w:fill="FFFFFF"/>
        <w:spacing w:after="0" w:line="240" w:lineRule="auto"/>
        <w:rPr>
          <w:rFonts w:ascii="Tinos" w:hAnsi="Tinos"/>
          <w:sz w:val="28"/>
          <w:szCs w:val="28"/>
        </w:rPr>
      </w:pPr>
    </w:p>
    <w:p w:rsidR="00A733DC" w:rsidRDefault="002858DC">
      <w:pPr>
        <w:shd w:val="clear" w:color="auto" w:fill="FFFFFF"/>
        <w:spacing w:after="133" w:line="240" w:lineRule="auto"/>
        <w:ind w:firstLine="460"/>
        <w:jc w:val="both"/>
        <w:rPr>
          <w:b/>
          <w:bCs/>
        </w:rPr>
      </w:pPr>
      <w:r>
        <w:rPr>
          <w:rFonts w:ascii="Tinos" w:eastAsia="Times New Roman" w:hAnsi="Tinos" w:cs="Arial"/>
          <w:b/>
          <w:bCs/>
          <w:i/>
          <w:iCs/>
          <w:color w:val="000000"/>
          <w:sz w:val="28"/>
          <w:szCs w:val="28"/>
          <w:lang w:eastAsia="ru-RU"/>
        </w:rPr>
        <w:t>Педагогические функции музея:</w:t>
      </w:r>
    </w:p>
    <w:p w:rsidR="00A733DC" w:rsidRDefault="002858DC">
      <w:pPr>
        <w:shd w:val="clear" w:color="auto" w:fill="FFFFFF"/>
        <w:spacing w:after="164" w:line="240" w:lineRule="auto"/>
        <w:ind w:firstLine="460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Arial"/>
          <w:i/>
          <w:iCs/>
          <w:color w:val="181818"/>
          <w:sz w:val="28"/>
          <w:szCs w:val="28"/>
          <w:lang w:eastAsia="ru-RU"/>
        </w:rPr>
        <w:t xml:space="preserve">Образовательные: </w:t>
      </w:r>
      <w:r>
        <w:rPr>
          <w:rFonts w:ascii="Tinos" w:eastAsia="Times New Roman" w:hAnsi="Tinos" w:cs="Arial"/>
          <w:color w:val="000000"/>
          <w:sz w:val="28"/>
          <w:szCs w:val="28"/>
          <w:lang w:eastAsia="ru-RU"/>
        </w:rPr>
        <w:t xml:space="preserve">усвоение информации, стимулирующей </w:t>
      </w:r>
      <w:r>
        <w:rPr>
          <w:rFonts w:ascii="Tinos" w:eastAsia="Times New Roman" w:hAnsi="Tinos" w:cs="Arial"/>
          <w:color w:val="000000"/>
          <w:sz w:val="28"/>
          <w:szCs w:val="28"/>
          <w:lang w:eastAsia="ru-RU"/>
        </w:rPr>
        <w:t>интерес к народному быту; использование дидактических материалов, расширяющих рамки учебной программы, обогащение словарного запаса.</w:t>
      </w:r>
    </w:p>
    <w:p w:rsidR="00A733DC" w:rsidRDefault="002858DC">
      <w:pPr>
        <w:shd w:val="clear" w:color="auto" w:fill="FFFFFF"/>
        <w:spacing w:after="156" w:line="240" w:lineRule="auto"/>
        <w:ind w:firstLine="460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Arial"/>
          <w:i/>
          <w:iCs/>
          <w:color w:val="181818"/>
          <w:sz w:val="28"/>
          <w:szCs w:val="28"/>
          <w:lang w:eastAsia="ru-RU"/>
        </w:rPr>
        <w:t xml:space="preserve">Развивающие: </w:t>
      </w:r>
      <w:r>
        <w:rPr>
          <w:rFonts w:ascii="Tinos" w:eastAsia="Times New Roman" w:hAnsi="Tinos" w:cs="Arial"/>
          <w:color w:val="000000"/>
          <w:sz w:val="28"/>
          <w:szCs w:val="28"/>
          <w:lang w:eastAsia="ru-RU"/>
        </w:rPr>
        <w:t>активация мышления; развитие интеллектуальных чувств, памяти, сенсорно - физиологических структур; развитие зр</w:t>
      </w:r>
      <w:r>
        <w:rPr>
          <w:rFonts w:ascii="Tinos" w:eastAsia="Times New Roman" w:hAnsi="Tinos" w:cs="Arial"/>
          <w:color w:val="000000"/>
          <w:sz w:val="28"/>
          <w:szCs w:val="28"/>
          <w:lang w:eastAsia="ru-RU"/>
        </w:rPr>
        <w:t>ительно-слухового восприятия.</w:t>
      </w:r>
    </w:p>
    <w:p w:rsidR="00A733DC" w:rsidRDefault="002858DC">
      <w:pPr>
        <w:shd w:val="clear" w:color="auto" w:fill="FFFFFF"/>
        <w:spacing w:after="164" w:line="240" w:lineRule="auto"/>
        <w:ind w:firstLine="460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Arial"/>
          <w:i/>
          <w:iCs/>
          <w:color w:val="181818"/>
          <w:sz w:val="28"/>
          <w:szCs w:val="28"/>
          <w:lang w:eastAsia="ru-RU"/>
        </w:rPr>
        <w:t xml:space="preserve">Воспитательные: </w:t>
      </w:r>
      <w:r>
        <w:rPr>
          <w:rFonts w:ascii="Tinos" w:eastAsia="Times New Roman" w:hAnsi="Tinos" w:cs="Arial"/>
          <w:color w:val="000000"/>
          <w:sz w:val="28"/>
          <w:szCs w:val="28"/>
          <w:lang w:eastAsia="ru-RU"/>
        </w:rPr>
        <w:t>формирование личностных качеств, взглядов, убеждений; формирование патриотических чувств, интереса к народной культуре.</w:t>
      </w:r>
    </w:p>
    <w:p w:rsidR="00A733DC" w:rsidRDefault="002858DC">
      <w:pPr>
        <w:shd w:val="clear" w:color="auto" w:fill="FFFFFF"/>
        <w:spacing w:after="0" w:line="240" w:lineRule="auto"/>
        <w:ind w:firstLine="460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Arial"/>
          <w:i/>
          <w:iCs/>
          <w:color w:val="181818"/>
          <w:sz w:val="28"/>
          <w:szCs w:val="28"/>
          <w:lang w:eastAsia="ru-RU"/>
        </w:rPr>
        <w:t>Просветительские:</w:t>
      </w:r>
      <w:r>
        <w:rPr>
          <w:rFonts w:ascii="Tinos" w:eastAsia="Times New Roman" w:hAnsi="Tinos" w:cs="Arial"/>
          <w:color w:val="181818"/>
          <w:sz w:val="28"/>
          <w:szCs w:val="28"/>
          <w:lang w:eastAsia="ru-RU"/>
        </w:rPr>
        <w:t xml:space="preserve"> </w:t>
      </w:r>
      <w:r>
        <w:rPr>
          <w:rFonts w:ascii="Tinos" w:eastAsia="Times New Roman" w:hAnsi="Tinos" w:cs="Arial"/>
          <w:color w:val="000000"/>
          <w:sz w:val="28"/>
          <w:szCs w:val="28"/>
          <w:lang w:eastAsia="ru-RU"/>
        </w:rPr>
        <w:t>формирование умений, навыков; формирование адекватного, осмысленного отн</w:t>
      </w:r>
      <w:r>
        <w:rPr>
          <w:rFonts w:ascii="Tinos" w:eastAsia="Times New Roman" w:hAnsi="Tinos" w:cs="Arial"/>
          <w:color w:val="000000"/>
          <w:sz w:val="28"/>
          <w:szCs w:val="28"/>
          <w:lang w:eastAsia="ru-RU"/>
        </w:rPr>
        <w:t>ошения к получаемой информации.</w:t>
      </w:r>
    </w:p>
    <w:p w:rsidR="00A733DC" w:rsidRDefault="00A733DC">
      <w:pPr>
        <w:shd w:val="clear" w:color="auto" w:fill="FFFFFF"/>
        <w:spacing w:after="0" w:line="240" w:lineRule="auto"/>
        <w:rPr>
          <w:rFonts w:ascii="Tinos" w:hAnsi="Tinos"/>
          <w:sz w:val="28"/>
          <w:szCs w:val="28"/>
        </w:rPr>
      </w:pPr>
    </w:p>
    <w:p w:rsidR="00A733DC" w:rsidRDefault="00A733DC">
      <w:pPr>
        <w:shd w:val="clear" w:color="auto" w:fill="FFFFFF"/>
        <w:spacing w:after="187" w:line="240" w:lineRule="auto"/>
        <w:ind w:left="1200"/>
        <w:rPr>
          <w:rFonts w:ascii="Tinos" w:hAnsi="Tinos"/>
          <w:sz w:val="28"/>
          <w:szCs w:val="28"/>
        </w:rPr>
      </w:pPr>
    </w:p>
    <w:p w:rsidR="00A733DC" w:rsidRDefault="00A733DC">
      <w:pPr>
        <w:shd w:val="clear" w:color="auto" w:fill="FFFFFF"/>
        <w:spacing w:after="187" w:line="240" w:lineRule="auto"/>
        <w:ind w:left="1200"/>
        <w:rPr>
          <w:rFonts w:ascii="Tinos" w:hAnsi="Tinos"/>
          <w:sz w:val="28"/>
          <w:szCs w:val="28"/>
        </w:rPr>
      </w:pPr>
    </w:p>
    <w:p w:rsidR="00A733DC" w:rsidRDefault="002858DC">
      <w:pPr>
        <w:shd w:val="clear" w:color="auto" w:fill="FFFFFF"/>
        <w:spacing w:after="187" w:line="240" w:lineRule="auto"/>
        <w:ind w:left="1200"/>
        <w:rPr>
          <w:i/>
          <w:iCs/>
        </w:rPr>
      </w:pPr>
      <w:r>
        <w:rPr>
          <w:rFonts w:ascii="Tinos" w:eastAsia="Times New Roman" w:hAnsi="Tinos" w:cs="Arial"/>
          <w:i/>
          <w:iCs/>
          <w:color w:val="181818"/>
          <w:sz w:val="28"/>
          <w:szCs w:val="28"/>
          <w:u w:val="single"/>
          <w:lang w:eastAsia="ru-RU"/>
        </w:rPr>
        <w:lastRenderedPageBreak/>
        <w:t>Направления работы мини – музея:</w:t>
      </w:r>
    </w:p>
    <w:p w:rsidR="00A733DC" w:rsidRDefault="002858DC">
      <w:pPr>
        <w:shd w:val="clear" w:color="auto" w:fill="FFFFFF"/>
        <w:spacing w:after="187" w:line="240" w:lineRule="auto"/>
        <w:ind w:left="1200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Arial"/>
          <w:color w:val="181818"/>
          <w:sz w:val="28"/>
          <w:szCs w:val="28"/>
          <w:lang w:eastAsia="ru-RU"/>
        </w:rPr>
        <w:t>- Знакомство с русским народным бытом (с русской народной деревенской избой);</w:t>
      </w:r>
    </w:p>
    <w:p w:rsidR="00A733DC" w:rsidRDefault="002858DC">
      <w:pPr>
        <w:shd w:val="clear" w:color="auto" w:fill="FFFFFF"/>
        <w:spacing w:after="187" w:line="240" w:lineRule="auto"/>
        <w:ind w:left="1200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Arial"/>
          <w:color w:val="181818"/>
          <w:sz w:val="28"/>
          <w:szCs w:val="28"/>
          <w:lang w:eastAsia="ru-RU"/>
        </w:rPr>
        <w:t>- Знакомство с обычаями и традициями, с народным творчеством.</w:t>
      </w:r>
    </w:p>
    <w:p w:rsidR="00A733DC" w:rsidRDefault="002858DC">
      <w:pPr>
        <w:shd w:val="clear" w:color="auto" w:fill="FFFFFF"/>
        <w:spacing w:after="187" w:line="240" w:lineRule="auto"/>
        <w:ind w:left="1200"/>
        <w:rPr>
          <w:i/>
          <w:iCs/>
        </w:rPr>
      </w:pPr>
      <w:r>
        <w:rPr>
          <w:rFonts w:ascii="Tinos" w:eastAsia="Times New Roman" w:hAnsi="Tinos" w:cs="Arial"/>
          <w:i/>
          <w:iCs/>
          <w:color w:val="181818"/>
          <w:sz w:val="28"/>
          <w:szCs w:val="28"/>
          <w:u w:val="single"/>
          <w:lang w:eastAsia="ru-RU"/>
        </w:rPr>
        <w:t>Наглядность:</w:t>
      </w:r>
    </w:p>
    <w:p w:rsidR="00A733DC" w:rsidRDefault="002858DC">
      <w:pPr>
        <w:shd w:val="clear" w:color="auto" w:fill="FFFFFF"/>
        <w:spacing w:after="187" w:line="240" w:lineRule="auto"/>
        <w:ind w:left="1200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Arial"/>
          <w:color w:val="181818"/>
          <w:sz w:val="28"/>
          <w:szCs w:val="28"/>
          <w:lang w:eastAsia="ru-RU"/>
        </w:rPr>
        <w:t xml:space="preserve">Коллекция экспозиций содержит </w:t>
      </w:r>
      <w:r>
        <w:rPr>
          <w:rFonts w:ascii="Tinos" w:eastAsia="Times New Roman" w:hAnsi="Tinos" w:cs="Arial"/>
          <w:color w:val="181818"/>
          <w:sz w:val="28"/>
          <w:szCs w:val="28"/>
          <w:lang w:eastAsia="ru-RU"/>
        </w:rPr>
        <w:t>разнообразный наглядный и практический материал. Все это позволяет подвести детей к глубокому пониманию смысла самобытности народных промыслов, связи народного творчества в его различных проявлениях с бытом, традициями, окружающей природой.</w:t>
      </w:r>
    </w:p>
    <w:p w:rsidR="00A733DC" w:rsidRDefault="002858DC">
      <w:pPr>
        <w:shd w:val="clear" w:color="auto" w:fill="FFFFFF"/>
        <w:spacing w:after="187" w:line="240" w:lineRule="auto"/>
        <w:ind w:left="1200"/>
        <w:rPr>
          <w:i/>
          <w:iCs/>
        </w:rPr>
      </w:pPr>
      <w:r>
        <w:rPr>
          <w:rFonts w:ascii="Tinos" w:eastAsia="Times New Roman" w:hAnsi="Tinos" w:cs="Arial"/>
          <w:i/>
          <w:iCs/>
          <w:color w:val="181818"/>
          <w:sz w:val="28"/>
          <w:szCs w:val="28"/>
          <w:u w:val="single"/>
          <w:lang w:eastAsia="ru-RU"/>
        </w:rPr>
        <w:t>Интерактивность</w:t>
      </w:r>
      <w:r>
        <w:rPr>
          <w:rFonts w:ascii="Tinos" w:eastAsia="Times New Roman" w:hAnsi="Tinos" w:cs="Arial"/>
          <w:i/>
          <w:iCs/>
          <w:color w:val="181818"/>
          <w:sz w:val="28"/>
          <w:szCs w:val="28"/>
          <w:u w:val="single"/>
          <w:lang w:eastAsia="ru-RU"/>
        </w:rPr>
        <w:t>:</w:t>
      </w:r>
    </w:p>
    <w:p w:rsidR="00A733DC" w:rsidRDefault="002858DC">
      <w:pPr>
        <w:shd w:val="clear" w:color="auto" w:fill="FFFFFF"/>
        <w:spacing w:after="187" w:line="240" w:lineRule="auto"/>
        <w:ind w:left="1200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Arial"/>
          <w:color w:val="181818"/>
          <w:sz w:val="28"/>
          <w:szCs w:val="28"/>
          <w:lang w:eastAsia="ru-RU"/>
        </w:rPr>
        <w:t>В музее воссоздана уютная обстановка русской избы.</w:t>
      </w:r>
    </w:p>
    <w:p w:rsidR="00A733DC" w:rsidRDefault="002858DC">
      <w:pPr>
        <w:shd w:val="clear" w:color="auto" w:fill="FFFFFF"/>
        <w:spacing w:after="137" w:line="240" w:lineRule="auto"/>
        <w:ind w:firstLine="460"/>
        <w:rPr>
          <w:rFonts w:ascii="Tinos" w:hAnsi="Tinos"/>
          <w:b/>
          <w:bCs/>
          <w:sz w:val="28"/>
          <w:szCs w:val="28"/>
        </w:rPr>
      </w:pPr>
      <w:r>
        <w:rPr>
          <w:rFonts w:ascii="Tinos" w:eastAsia="Times New Roman" w:hAnsi="Tinos" w:cs="Arial"/>
          <w:b/>
          <w:bCs/>
          <w:color w:val="000000"/>
          <w:sz w:val="28"/>
          <w:szCs w:val="28"/>
          <w:lang w:eastAsia="ru-RU"/>
        </w:rPr>
        <w:t>Основная идея развития музея.</w:t>
      </w:r>
    </w:p>
    <w:p w:rsidR="00A733DC" w:rsidRDefault="002858DC">
      <w:pPr>
        <w:shd w:val="clear" w:color="auto" w:fill="FFFFFF"/>
        <w:spacing w:after="156" w:line="240" w:lineRule="auto"/>
        <w:ind w:firstLine="460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Arial"/>
          <w:color w:val="000000"/>
          <w:sz w:val="28"/>
          <w:szCs w:val="28"/>
          <w:lang w:eastAsia="ru-RU"/>
        </w:rPr>
        <w:t xml:space="preserve">Изначально нами был сделан акцент на приобщение детей к русской национальной культуре, с целью социально - психологической адаптации детей к реалиям современной жизни путем </w:t>
      </w:r>
      <w:r>
        <w:rPr>
          <w:rFonts w:ascii="Tinos" w:eastAsia="Times New Roman" w:hAnsi="Tinos" w:cs="Arial"/>
          <w:color w:val="000000"/>
          <w:sz w:val="28"/>
          <w:szCs w:val="28"/>
          <w:lang w:eastAsia="ru-RU"/>
        </w:rPr>
        <w:t>воспитания на материале русской истории и культуры, традиций, устойчивых нравственных ориентиров, а также развития социальных и коммуникативных навыков.</w:t>
      </w:r>
    </w:p>
    <w:p w:rsidR="00A733DC" w:rsidRDefault="002858DC">
      <w:pPr>
        <w:shd w:val="clear" w:color="auto" w:fill="FFFFFF"/>
        <w:spacing w:after="556" w:line="240" w:lineRule="auto"/>
        <w:ind w:firstLine="460"/>
        <w:rPr>
          <w:rFonts w:ascii="Tinos" w:hAnsi="Tinos"/>
          <w:sz w:val="28"/>
          <w:szCs w:val="28"/>
        </w:rPr>
      </w:pPr>
      <w:r>
        <w:rPr>
          <w:rFonts w:ascii="Tinos" w:eastAsia="Times New Roman" w:hAnsi="Tinos" w:cs="Arial"/>
          <w:color w:val="000000"/>
          <w:sz w:val="28"/>
          <w:szCs w:val="28"/>
          <w:lang w:eastAsia="ru-RU"/>
        </w:rPr>
        <w:t>Музей — результат совместной работы воспитателя, детей, родителей. Это большая творческая деятельность.</w:t>
      </w:r>
      <w:r>
        <w:rPr>
          <w:rFonts w:ascii="Tinos" w:eastAsia="Times New Roman" w:hAnsi="Tinos" w:cs="Arial"/>
          <w:color w:val="000000"/>
          <w:sz w:val="28"/>
          <w:szCs w:val="28"/>
          <w:lang w:eastAsia="ru-RU"/>
        </w:rPr>
        <w:t xml:space="preserve"> Дошкольники чувствуют свою причастность к музею: они участвуют в обсуждении его тематики, приносят экспонаты. В русской избе размещены предметы, наиболее часто </w:t>
      </w:r>
      <w:proofErr w:type="spellStart"/>
      <w:r>
        <w:rPr>
          <w:rFonts w:ascii="Tinos" w:eastAsia="Times New Roman" w:hAnsi="Tinos" w:cs="Arial"/>
          <w:color w:val="000000"/>
          <w:sz w:val="28"/>
          <w:szCs w:val="28"/>
          <w:lang w:eastAsia="ru-RU"/>
        </w:rPr>
        <w:t>упоминающиеся</w:t>
      </w:r>
      <w:proofErr w:type="spellEnd"/>
      <w:r>
        <w:rPr>
          <w:rFonts w:ascii="Tinos" w:eastAsia="Times New Roman" w:hAnsi="Tinos" w:cs="Arial"/>
          <w:color w:val="000000"/>
          <w:sz w:val="28"/>
          <w:szCs w:val="28"/>
          <w:lang w:eastAsia="ru-RU"/>
        </w:rPr>
        <w:t xml:space="preserve"> в русских сказках, </w:t>
      </w:r>
      <w:proofErr w:type="spellStart"/>
      <w:r>
        <w:rPr>
          <w:rFonts w:ascii="Tinos" w:eastAsia="Times New Roman" w:hAnsi="Tinos" w:cs="Arial"/>
          <w:color w:val="000000"/>
          <w:sz w:val="28"/>
          <w:szCs w:val="28"/>
          <w:lang w:eastAsia="ru-RU"/>
        </w:rPr>
        <w:t>потешках</w:t>
      </w:r>
      <w:proofErr w:type="spellEnd"/>
      <w:r>
        <w:rPr>
          <w:rFonts w:ascii="Tinos" w:eastAsia="Times New Roman" w:hAnsi="Tinos" w:cs="Arial"/>
          <w:color w:val="000000"/>
          <w:sz w:val="28"/>
          <w:szCs w:val="28"/>
          <w:lang w:eastAsia="ru-RU"/>
        </w:rPr>
        <w:t>.</w:t>
      </w:r>
    </w:p>
    <w:p w:rsidR="00A733DC" w:rsidRDefault="002858D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экспонатов</w:t>
      </w:r>
    </w:p>
    <w:p w:rsidR="00A733DC" w:rsidRDefault="002858D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народного быта мини-музея «Русск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 изба»</w:t>
      </w:r>
    </w:p>
    <w:p w:rsidR="00A733DC" w:rsidRDefault="002858D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экспонатов: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народного быта мини-музей «Русская изба» представляет собой воспроизведение жилого деревенского помещения. Здесь собраны подлинные предметы быта и прикладного искусства.</w:t>
      </w:r>
    </w:p>
    <w:p w:rsidR="00A733DC" w:rsidRDefault="002858D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Центральное место в русской избе занимает макет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ечи. Красный угол избы – стол, лавки. </w:t>
      </w:r>
    </w:p>
    <w:p w:rsidR="00A733DC" w:rsidRDefault="002858DC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Русская изба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 старину называли деревенские дома. Ещё их срубами называли, потому что рубили топорами. В старину сначала рубили сруб, а затем между брёвнами клали мох, чтобы зимой теплее было. А ещё,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строили избу, под угол прятали деньги, чтобы богатым стать, шерсть для тепла, а ладан для святости.</w:t>
      </w:r>
    </w:p>
    <w:p w:rsidR="00A733DC" w:rsidRDefault="002858DC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Красный угол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– значит «красивый». Красный угол – самое чистое, светлое и нарядное место во всём крестьянском доме. Здесь стояли стол и скамейки,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углу на особой полочке стояли иконы. Это было особое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место в доме. Здесь и гостей встречали, угощали их, потчевали и все самые важные вопросы решали.</w:t>
      </w:r>
    </w:p>
    <w:p w:rsidR="00A733DC" w:rsidRDefault="002858DC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Печь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её складывали из кирпича, а сверху обмазывали глиной. С печью связан весь быт, вся жизнь крестья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нина. Печь не только избу обогревала, но и людей кормила – в ней пекли хлеб, варили щи да кашу. «Когда в печи жарко – тогда и варко».</w:t>
      </w:r>
    </w:p>
    <w:p w:rsidR="00A733DC" w:rsidRDefault="002858D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на печи сушили одежду, грибы, ягоды и мелкую рыбу.</w:t>
      </w:r>
    </w:p>
    <w:p w:rsidR="00A733DC" w:rsidRDefault="002858D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печи можно было спать. А сколько сказок было рассказано здесь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лгими зимними вечерами. А хранил сказки добрый кот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Баюнок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33DC" w:rsidRDefault="002858DC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Бабий кут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печки угол. Здесь хозяйничали женщины дома. Здесь находились небольшой стол и стенная полка, где размещались немногочисленные предметы кухонной утвари. Это место для приготовле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пищи, здесь же стояла прялка.</w:t>
      </w:r>
    </w:p>
    <w:p w:rsidR="00A733DC" w:rsidRDefault="002858DC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Ухват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предмет кухонной утвари. Представляет собой длинную палку с железной насадкой наподобие коровьих рогов. При помощи ухвата ставили в печь и доставали из неё горшки и чугунки.</w:t>
      </w:r>
    </w:p>
    <w:p w:rsidR="00A733DC" w:rsidRDefault="002858DC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Кочерга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толстый железный прут с загнут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 концом для ворошения углей.</w:t>
      </w:r>
    </w:p>
    <w:p w:rsidR="00A733DC" w:rsidRDefault="002858DC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Чугунок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крестьянская печная посуда в форме горшка, но выполненная из чугуна. Использовалась для приготовления щей, каши, варки картофеля.</w:t>
      </w:r>
    </w:p>
    <w:p w:rsidR="00A733DC" w:rsidRDefault="002858DC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Миски, ложки, ковши, крынки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посуда, которую делали из дерева своими руками.</w:t>
      </w:r>
    </w:p>
    <w:p w:rsidR="00A733DC" w:rsidRDefault="002858DC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Стол, 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делались из дерева своими руками.</w:t>
      </w:r>
    </w:p>
    <w:p w:rsidR="00A733DC" w:rsidRDefault="002858DC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дужки вёдер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помощью коромысла носили вёдра с водой.</w:t>
      </w:r>
    </w:p>
    <w:p w:rsidR="00A733DC" w:rsidRDefault="002858DC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Прялка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обязательный предмет крестьянского быта. Искусные мастера преподносили прялку в дар невесте, жене или дочери. Богато украшенная резьбой или росписью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висела на видном месте, как символ благополучия семьи. Дорогие и особо ценные прялки передавались по наследству.</w:t>
      </w:r>
    </w:p>
    <w:p w:rsidR="00A733DC" w:rsidRDefault="002858D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Веретено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орудие для пряжи — веретено — делали из берёзы. Это небольшая круглая палочка, заострённая с двух концов и утолщённая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книзу. К веретену прикреплялся глиняный грузик в виде кольца — пряслице.</w:t>
      </w:r>
    </w:p>
    <w:p w:rsidR="00A733DC" w:rsidRDefault="002858DC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Сундук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использовали для хранения вещей. Сундук мастерили из хорошего дерева, украшали его росписью и ставили на видное место</w:t>
      </w:r>
    </w:p>
    <w:p w:rsidR="00A733DC" w:rsidRDefault="002858D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Подзоры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кружевные оборки на покрывалах, полотенцах.</w:t>
      </w:r>
    </w:p>
    <w:p w:rsidR="00A733DC" w:rsidRDefault="002858DC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истории лапти считаются символом поговорок. Лапти были обувью бедных жителей. В них ходили деревенские жители на Руси. Точная дата появления неизвестна и по нынешний день.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 обувь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сплетённая из широкого лыка. Праздничные лапти плели из вязового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лыка. Ноги в лаптях не промокали и не замерзали.</w:t>
      </w:r>
    </w:p>
    <w:p w:rsidR="00A733DC" w:rsidRDefault="002858DC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Самовар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Самовар изобрели в 1778 году, в городе Туле. Какое чаепитие без самовара! Пузатый и дымящийся, важный и блестящий, самовар стал центром праздничного застолья и незаменимым атрибутом </w:t>
      </w:r>
      <w:hyperlink r:id="rId4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русского чаепития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Неспешный и гостеприимный самовар создавал дружелюбную атмосферу и располагал к беседе. Этот добрый друг был вне сословий, он был в почёте и у бедняка, и у царя. Под пыхтенье самовара слагали стихи,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пели песни, водили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хороводы и решали дела государственной значимости. Самовар воспевается в русских народных песнях, о нём сложились пословицы: «С самоваром-буяном чай важнее, беседа веселее», «Где есть чай, там под елью рай» При помощи углей и сапога кипятили в нём воду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чая. Вода в нём быстро закипала и долго не остывала.  Она была вкусная, с дымком. По вечерам у самовара собиралась вся семья. К чаю подавали несколько видов варенья, мёд, баранки. Самовар стал символом домашнего уюта, благополучия, мира в семье.</w:t>
      </w:r>
    </w:p>
    <w:p w:rsidR="00A733DC" w:rsidRDefault="002858DC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Кот –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“А почему этот кот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Баюн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?”. Действительно, ведь вполне логично было бы назвать его более “кошачьим” именем. Но поскольку происходит наш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Баюн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древних мифов и легенд, истоки его имени следует искать в славянских наречиях.</w:t>
      </w:r>
    </w:p>
    <w:p w:rsidR="00A733DC" w:rsidRDefault="002858DC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дословно перевести со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старинного наречия слово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баюн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”, получим “говорун, рассказчик”. От себя хочу напомнить о привычном нам слове “убаюкивать”, в котором содержится та де основа. Выходит, что Кот-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Баюн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тот, кто умеет красноречиво рассказывать о чём-либо, а при необходимости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 может усыпить своими сладкими речами.</w:t>
      </w:r>
    </w:p>
    <w:p w:rsidR="00A733DC" w:rsidRDefault="00A733DC">
      <w:pPr>
        <w:spacing w:after="0" w:line="240" w:lineRule="auto"/>
      </w:pPr>
    </w:p>
    <w:p w:rsidR="00A733DC" w:rsidRDefault="00A733DC">
      <w:pPr>
        <w:spacing w:after="0" w:line="240" w:lineRule="auto"/>
        <w:jc w:val="both"/>
      </w:pPr>
    </w:p>
    <w:p w:rsidR="00A733DC" w:rsidRDefault="002858DC">
      <w:pPr>
        <w:spacing w:after="0" w:line="240" w:lineRule="auto"/>
        <w:ind w:left="42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игры</w:t>
      </w:r>
    </w:p>
    <w:p w:rsidR="00A733DC" w:rsidRDefault="002858DC">
      <w:pPr>
        <w:spacing w:after="0" w:line="240" w:lineRule="auto"/>
        <w:ind w:left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«Символы России».</w:t>
      </w:r>
    </w:p>
    <w:p w:rsidR="00A733DC" w:rsidRDefault="002858DC">
      <w:pPr>
        <w:spacing w:after="0" w:line="240" w:lineRule="auto"/>
        <w:ind w:left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«Русские матрёшки».</w:t>
      </w:r>
    </w:p>
    <w:p w:rsidR="00A733DC" w:rsidRDefault="002858DC">
      <w:pPr>
        <w:spacing w:after="0" w:line="240" w:lineRule="auto"/>
        <w:ind w:left="72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«Русская изба».</w:t>
      </w:r>
    </w:p>
    <w:p w:rsidR="00A733DC" w:rsidRDefault="00A733DC">
      <w:pPr>
        <w:spacing w:after="0" w:line="240" w:lineRule="auto"/>
        <w:ind w:left="720"/>
        <w:jc w:val="both"/>
      </w:pPr>
    </w:p>
    <w:p w:rsidR="00A733DC" w:rsidRDefault="00A733DC">
      <w:pPr>
        <w:spacing w:after="0" w:line="240" w:lineRule="auto"/>
        <w:ind w:left="720"/>
        <w:jc w:val="both"/>
      </w:pPr>
    </w:p>
    <w:p w:rsidR="00A733DC" w:rsidRDefault="002858DC">
      <w:pPr>
        <w:spacing w:after="0" w:line="240" w:lineRule="auto"/>
        <w:ind w:left="720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Альбомы и наглядный материал</w:t>
      </w:r>
    </w:p>
    <w:p w:rsidR="00A733DC" w:rsidRDefault="002858DC">
      <w:pPr>
        <w:spacing w:after="0" w:line="240" w:lineRule="auto"/>
        <w:ind w:left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«Обычаи, обряды и традиции русского народа».</w:t>
      </w:r>
    </w:p>
    <w:p w:rsidR="00A733DC" w:rsidRDefault="002858DC">
      <w:pPr>
        <w:spacing w:after="0" w:line="240" w:lineRule="auto"/>
        <w:ind w:left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«Традиции и обычаи русского народа»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33DC" w:rsidRDefault="002858DC">
      <w:pPr>
        <w:spacing w:after="0" w:line="240" w:lineRule="auto"/>
        <w:ind w:left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«История русского народного костюма».</w:t>
      </w:r>
    </w:p>
    <w:p w:rsidR="00A733DC" w:rsidRDefault="00A733DC">
      <w:pPr>
        <w:spacing w:after="0" w:line="240" w:lineRule="auto"/>
        <w:ind w:left="720"/>
        <w:jc w:val="both"/>
      </w:pPr>
    </w:p>
    <w:p w:rsidR="00A733DC" w:rsidRDefault="002858DC">
      <w:pPr>
        <w:spacing w:after="0" w:line="240" w:lineRule="auto"/>
        <w:ind w:left="7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Лэпбуки</w:t>
      </w:r>
      <w:proofErr w:type="spellEnd"/>
    </w:p>
    <w:p w:rsidR="00A733DC" w:rsidRDefault="002858DC">
      <w:pPr>
        <w:spacing w:after="0" w:line="240" w:lineRule="auto"/>
        <w:ind w:left="72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1. «Русская изба».</w:t>
      </w:r>
    </w:p>
    <w:p w:rsidR="00A733DC" w:rsidRDefault="002858DC">
      <w:pPr>
        <w:spacing w:after="0" w:line="240" w:lineRule="auto"/>
        <w:ind w:left="720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2. «С Великой Пасхой»</w:t>
      </w:r>
      <w:r>
        <w:rPr>
          <w:rFonts w:ascii="Tinos" w:eastAsia="Times New Roman" w:hAnsi="Tinos" w:cs="Arial"/>
          <w:color w:val="181818"/>
          <w:sz w:val="28"/>
          <w:szCs w:val="28"/>
          <w:lang w:eastAsia="ru-RU"/>
        </w:rPr>
        <w:t>.</w:t>
      </w:r>
    </w:p>
    <w:p w:rsidR="00A733DC" w:rsidRDefault="00A733DC">
      <w:pPr>
        <w:shd w:val="clear" w:color="auto" w:fill="FFFFFF"/>
        <w:spacing w:after="463" w:line="240" w:lineRule="auto"/>
        <w:ind w:firstLine="460"/>
      </w:pPr>
    </w:p>
    <w:p w:rsidR="00A733DC" w:rsidRDefault="002858DC">
      <w:pPr>
        <w:shd w:val="clear" w:color="auto" w:fill="FFFFFF"/>
        <w:spacing w:beforeAutospacing="1" w:afterAutospacing="1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педагогов и родителей воспитанников.</w:t>
      </w:r>
    </w:p>
    <w:p w:rsidR="00A733DC" w:rsidRDefault="002858DC">
      <w:pPr>
        <w:shd w:val="clear" w:color="auto" w:fill="FFFFFF"/>
        <w:spacing w:beforeAutospacing="1" w:afterAutospacing="1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Беседа с родителями на тему «Фольклор – как средство патриотического воспитания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ребенка» (привлечение музыкального руководителя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733DC" w:rsidRDefault="002858DC">
      <w:pPr>
        <w:shd w:val="clear" w:color="auto" w:fill="FFFFFF"/>
        <w:spacing w:beforeAutospacing="1" w:afterAutospacing="1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Изготовление родителями книжек – малышек «Моя колыбельная».</w:t>
      </w:r>
    </w:p>
    <w:p w:rsidR="00A733DC" w:rsidRDefault="002858DC">
      <w:pPr>
        <w:shd w:val="clear" w:color="auto" w:fill="FFFFFF"/>
        <w:spacing w:beforeAutospacing="1" w:afterAutospacing="1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3.Совместное творчество бабушек, мам и детей: «Лоскутное одеяльце для Матрены».</w:t>
      </w:r>
    </w:p>
    <w:p w:rsidR="00A733DC" w:rsidRDefault="002858DC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Создание и пополнение мини-музея (родители и педагоги)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A733DC" w:rsidRDefault="002858DC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Пр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едполагаемый результат:</w:t>
      </w:r>
    </w:p>
    <w:p w:rsidR="00A733DC" w:rsidRDefault="002858DC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считаем, что создание мини-музея позволит:</w:t>
      </w:r>
    </w:p>
    <w:p w:rsidR="00A733DC" w:rsidRDefault="002858DC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расширить познавательный интерес детей, приобщить к наследию русской народной культуры и своей малой Родины.</w:t>
      </w:r>
    </w:p>
    <w:p w:rsidR="00A733DC" w:rsidRDefault="002858DC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пополняя музей новыми экспонатами, обогатить предметно-развивающую среду;</w:t>
      </w:r>
    </w:p>
    <w:p w:rsidR="00A733DC" w:rsidRDefault="002858DC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-мини-музей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«Русская изба»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используется для проведения различных подгрупповых занятий, на которых дети воспитываются нравственно, духовно и приобретают первоначальные азы патриотизма. Так же хорошо развивается разговорная речь детей, расширяется словарный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запас, дети получают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сдесь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положительные эмоции, учатся воображать.</w:t>
      </w:r>
    </w:p>
    <w:p w:rsidR="00A733DC" w:rsidRDefault="002858DC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экспонаты музея постоянно используются воспитателями на занятиях по развитию речи, изобразительной деятельности;</w:t>
      </w:r>
    </w:p>
    <w:p w:rsidR="00A733DC" w:rsidRDefault="002858DC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 – мы достигли цели: создали развивающее пространство </w:t>
      </w:r>
    </w:p>
    <w:p w:rsidR="00A733DC" w:rsidRDefault="002858DC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мини-муз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ей. Он помогает воспитателям вести большую работу по духовному и нравственному воспитанию. Он сплотил коллектив, дал</w:t>
      </w:r>
    </w:p>
    <w:p w:rsidR="00A733DC" w:rsidRDefault="002858DC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творческой деятельности.</w:t>
      </w:r>
    </w:p>
    <w:p w:rsidR="00A733DC" w:rsidRDefault="00A733DC">
      <w:pPr>
        <w:shd w:val="clear" w:color="auto" w:fill="FFFFFF"/>
        <w:spacing w:after="463" w:line="240" w:lineRule="auto"/>
        <w:jc w:val="center"/>
        <w:rPr>
          <w:rFonts w:ascii="Tinos" w:eastAsia="Times New Roman" w:hAnsi="Tinos" w:cs="Arial"/>
          <w:b/>
          <w:bCs/>
          <w:color w:val="181818"/>
          <w:sz w:val="32"/>
          <w:szCs w:val="32"/>
          <w:lang w:eastAsia="ru-RU"/>
        </w:rPr>
      </w:pPr>
    </w:p>
    <w:p w:rsidR="00A733DC" w:rsidRDefault="00A733DC">
      <w:pPr>
        <w:shd w:val="clear" w:color="auto" w:fill="FFFFFF"/>
        <w:spacing w:after="463" w:line="240" w:lineRule="auto"/>
        <w:jc w:val="center"/>
        <w:rPr>
          <w:rFonts w:ascii="Tinos" w:eastAsia="Times New Roman" w:hAnsi="Tinos" w:cs="Arial"/>
          <w:b/>
          <w:bCs/>
          <w:color w:val="181818"/>
          <w:sz w:val="32"/>
          <w:szCs w:val="32"/>
          <w:lang w:eastAsia="ru-RU"/>
        </w:rPr>
      </w:pPr>
    </w:p>
    <w:p w:rsidR="00A733DC" w:rsidRDefault="00A733DC">
      <w:pPr>
        <w:shd w:val="clear" w:color="auto" w:fill="FFFFFF"/>
        <w:spacing w:after="463" w:line="240" w:lineRule="auto"/>
        <w:jc w:val="center"/>
        <w:rPr>
          <w:rFonts w:ascii="Tinos" w:eastAsia="Times New Roman" w:hAnsi="Tinos" w:cs="Arial"/>
          <w:b/>
          <w:bCs/>
          <w:color w:val="181818"/>
          <w:sz w:val="32"/>
          <w:szCs w:val="32"/>
          <w:lang w:eastAsia="ru-RU"/>
        </w:rPr>
      </w:pPr>
    </w:p>
    <w:p w:rsidR="00A733DC" w:rsidRDefault="00A733DC">
      <w:pPr>
        <w:shd w:val="clear" w:color="auto" w:fill="FFFFFF"/>
        <w:spacing w:after="463" w:line="240" w:lineRule="auto"/>
        <w:jc w:val="center"/>
        <w:rPr>
          <w:rFonts w:ascii="Tinos" w:eastAsia="Times New Roman" w:hAnsi="Tinos" w:cs="Arial"/>
          <w:b/>
          <w:bCs/>
          <w:color w:val="181818"/>
          <w:sz w:val="32"/>
          <w:szCs w:val="32"/>
          <w:lang w:eastAsia="ru-RU"/>
        </w:rPr>
      </w:pPr>
    </w:p>
    <w:p w:rsidR="00A733DC" w:rsidRDefault="00A733DC">
      <w:pPr>
        <w:shd w:val="clear" w:color="auto" w:fill="FFFFFF"/>
        <w:spacing w:after="463" w:line="240" w:lineRule="auto"/>
        <w:jc w:val="center"/>
        <w:rPr>
          <w:rFonts w:ascii="Tinos" w:eastAsia="Times New Roman" w:hAnsi="Tinos" w:cs="Arial"/>
          <w:b/>
          <w:bCs/>
          <w:color w:val="181818"/>
          <w:sz w:val="32"/>
          <w:szCs w:val="32"/>
          <w:lang w:eastAsia="ru-RU"/>
        </w:rPr>
      </w:pPr>
    </w:p>
    <w:p w:rsidR="00A733DC" w:rsidRDefault="00A733DC">
      <w:pPr>
        <w:shd w:val="clear" w:color="auto" w:fill="FFFFFF"/>
        <w:spacing w:after="463" w:line="240" w:lineRule="auto"/>
        <w:jc w:val="center"/>
        <w:rPr>
          <w:rFonts w:ascii="Tinos" w:eastAsia="Times New Roman" w:hAnsi="Tinos" w:cs="Arial"/>
          <w:b/>
          <w:bCs/>
          <w:color w:val="181818"/>
          <w:sz w:val="32"/>
          <w:szCs w:val="32"/>
          <w:lang w:eastAsia="ru-RU"/>
        </w:rPr>
      </w:pPr>
    </w:p>
    <w:p w:rsidR="00A733DC" w:rsidRDefault="00A733DC">
      <w:pPr>
        <w:shd w:val="clear" w:color="auto" w:fill="FFFFFF"/>
        <w:spacing w:after="463" w:line="240" w:lineRule="auto"/>
        <w:jc w:val="center"/>
        <w:rPr>
          <w:rFonts w:ascii="Tinos" w:eastAsia="Times New Roman" w:hAnsi="Tinos" w:cs="Arial"/>
          <w:b/>
          <w:bCs/>
          <w:color w:val="181818"/>
          <w:sz w:val="32"/>
          <w:szCs w:val="32"/>
          <w:lang w:eastAsia="ru-RU"/>
        </w:rPr>
      </w:pPr>
    </w:p>
    <w:p w:rsidR="00A733DC" w:rsidRDefault="00A733DC">
      <w:pPr>
        <w:shd w:val="clear" w:color="auto" w:fill="FFFFFF"/>
        <w:spacing w:after="463" w:line="240" w:lineRule="auto"/>
        <w:jc w:val="center"/>
        <w:rPr>
          <w:rFonts w:ascii="Tinos" w:eastAsia="Times New Roman" w:hAnsi="Tinos" w:cs="Arial"/>
          <w:b/>
          <w:bCs/>
          <w:color w:val="181818"/>
          <w:sz w:val="32"/>
          <w:szCs w:val="32"/>
          <w:lang w:eastAsia="ru-RU"/>
        </w:rPr>
      </w:pPr>
    </w:p>
    <w:p w:rsidR="00A733DC" w:rsidRDefault="00A733DC">
      <w:pPr>
        <w:shd w:val="clear" w:color="auto" w:fill="FFFFFF"/>
        <w:spacing w:after="463" w:line="326" w:lineRule="atLeast"/>
        <w:jc w:val="center"/>
        <w:rPr>
          <w:rFonts w:ascii="Tinos" w:eastAsia="Times New Roman" w:hAnsi="Tinos" w:cs="Arial"/>
          <w:b/>
          <w:bCs/>
          <w:color w:val="181818"/>
          <w:sz w:val="32"/>
          <w:szCs w:val="32"/>
          <w:lang w:eastAsia="ru-RU"/>
        </w:rPr>
      </w:pPr>
    </w:p>
    <w:p w:rsidR="00A733DC" w:rsidRDefault="00A733DC">
      <w:pPr>
        <w:shd w:val="clear" w:color="auto" w:fill="FFFFFF"/>
        <w:spacing w:after="463" w:line="326" w:lineRule="atLeast"/>
        <w:jc w:val="center"/>
        <w:rPr>
          <w:rFonts w:ascii="Tinos" w:eastAsia="Times New Roman" w:hAnsi="Tinos" w:cs="Arial"/>
          <w:b/>
          <w:bCs/>
          <w:color w:val="181818"/>
          <w:sz w:val="32"/>
          <w:szCs w:val="32"/>
          <w:lang w:eastAsia="ru-RU"/>
        </w:rPr>
      </w:pPr>
    </w:p>
    <w:p w:rsidR="00A733DC" w:rsidRDefault="00A733DC">
      <w:pPr>
        <w:shd w:val="clear" w:color="auto" w:fill="FFFFFF"/>
        <w:spacing w:after="463" w:line="326" w:lineRule="atLeast"/>
        <w:jc w:val="center"/>
        <w:rPr>
          <w:rFonts w:ascii="Tinos" w:eastAsia="Times New Roman" w:hAnsi="Tinos" w:cs="Arial"/>
          <w:b/>
          <w:bCs/>
          <w:color w:val="181818"/>
          <w:sz w:val="32"/>
          <w:szCs w:val="32"/>
          <w:lang w:eastAsia="ru-RU"/>
        </w:rPr>
      </w:pPr>
    </w:p>
    <w:p w:rsidR="00A733DC" w:rsidRDefault="00A733DC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181818"/>
          <w:sz w:val="21"/>
          <w:szCs w:val="21"/>
          <w:lang w:eastAsia="ru-RU"/>
        </w:rPr>
      </w:pPr>
    </w:p>
    <w:tbl>
      <w:tblPr>
        <w:tblW w:w="56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0"/>
      </w:tblGrid>
      <w:tr w:rsidR="00A733DC">
        <w:trPr>
          <w:jc w:val="center"/>
        </w:trPr>
        <w:tc>
          <w:tcPr>
            <w:tcW w:w="5610" w:type="dxa"/>
          </w:tcPr>
          <w:p w:rsidR="00A733DC" w:rsidRDefault="002858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lastRenderedPageBreak/>
              <w:t> </w:t>
            </w:r>
          </w:p>
        </w:tc>
      </w:tr>
    </w:tbl>
    <w:p w:rsidR="00A733DC" w:rsidRDefault="002858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Перечень экспонатов мини-музея «Русская изба»</w:t>
      </w:r>
    </w:p>
    <w:p w:rsidR="00A733DC" w:rsidRDefault="00A733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tbl>
      <w:tblPr>
        <w:tblW w:w="79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2500"/>
        <w:gridCol w:w="5041"/>
      </w:tblGrid>
      <w:tr w:rsidR="00A733DC">
        <w:tc>
          <w:tcPr>
            <w:tcW w:w="449" w:type="dxa"/>
          </w:tcPr>
          <w:p w:rsidR="00A733DC" w:rsidRDefault="002858DC">
            <w:pPr>
              <w:spacing w:after="0" w:line="216" w:lineRule="atLeast"/>
              <w:ind w:right="-21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00" w:type="dxa"/>
          </w:tcPr>
          <w:p w:rsidR="00A733DC" w:rsidRDefault="002858DC">
            <w:pPr>
              <w:spacing w:after="0" w:line="216" w:lineRule="atLeast"/>
              <w:ind w:right="-21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5041" w:type="dxa"/>
          </w:tcPr>
          <w:p w:rsidR="00A733DC" w:rsidRDefault="002858DC">
            <w:pPr>
              <w:spacing w:after="0" w:line="216" w:lineRule="atLeast"/>
              <w:ind w:right="-21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Короткое описание</w:t>
            </w:r>
          </w:p>
        </w:tc>
      </w:tr>
      <w:tr w:rsidR="00A733DC">
        <w:tc>
          <w:tcPr>
            <w:tcW w:w="449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0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Русская</w:t>
            </w: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 xml:space="preserve"> печь</w:t>
            </w:r>
          </w:p>
        </w:tc>
        <w:tc>
          <w:tcPr>
            <w:tcW w:w="5041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Печь для приготовления пищи, обогрева</w:t>
            </w:r>
          </w:p>
        </w:tc>
      </w:tr>
      <w:tr w:rsidR="00A733DC">
        <w:tc>
          <w:tcPr>
            <w:tcW w:w="449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00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Стол и две лавки, кровать</w:t>
            </w:r>
          </w:p>
        </w:tc>
        <w:tc>
          <w:tcPr>
            <w:tcW w:w="5041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Мебель</w:t>
            </w:r>
          </w:p>
        </w:tc>
      </w:tr>
      <w:tr w:rsidR="00A733DC">
        <w:tc>
          <w:tcPr>
            <w:tcW w:w="449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00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Люлька</w:t>
            </w:r>
          </w:p>
        </w:tc>
        <w:tc>
          <w:tcPr>
            <w:tcW w:w="5041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Кроватка для младенца</w:t>
            </w:r>
          </w:p>
        </w:tc>
      </w:tr>
      <w:tr w:rsidR="00A733DC">
        <w:tc>
          <w:tcPr>
            <w:tcW w:w="449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00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Самовар</w:t>
            </w:r>
          </w:p>
        </w:tc>
        <w:tc>
          <w:tcPr>
            <w:tcW w:w="5041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Устройство для приготовления кипятка</w:t>
            </w:r>
          </w:p>
        </w:tc>
      </w:tr>
      <w:tr w:rsidR="00A733DC">
        <w:tc>
          <w:tcPr>
            <w:tcW w:w="449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00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Вязанный коврик</w:t>
            </w:r>
          </w:p>
        </w:tc>
        <w:tc>
          <w:tcPr>
            <w:tcW w:w="5041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Коврик связанный из тряпичных лоскутов</w:t>
            </w:r>
          </w:p>
        </w:tc>
      </w:tr>
      <w:tr w:rsidR="00A733DC">
        <w:tc>
          <w:tcPr>
            <w:tcW w:w="449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00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Половичок</w:t>
            </w:r>
          </w:p>
        </w:tc>
        <w:tc>
          <w:tcPr>
            <w:tcW w:w="5041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Домотканый коврик</w:t>
            </w:r>
          </w:p>
        </w:tc>
      </w:tr>
      <w:tr w:rsidR="00A733DC">
        <w:tc>
          <w:tcPr>
            <w:tcW w:w="449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00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proofErr w:type="spellStart"/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Глиненная</w:t>
            </w:r>
            <w:proofErr w:type="spellEnd"/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 xml:space="preserve"> посуда</w:t>
            </w:r>
          </w:p>
        </w:tc>
        <w:tc>
          <w:tcPr>
            <w:tcW w:w="5041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Посуда для еды</w:t>
            </w:r>
          </w:p>
        </w:tc>
      </w:tr>
      <w:tr w:rsidR="00A733DC">
        <w:tc>
          <w:tcPr>
            <w:tcW w:w="449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00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Прялка</w:t>
            </w:r>
          </w:p>
        </w:tc>
        <w:tc>
          <w:tcPr>
            <w:tcW w:w="5041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Приспособление для получения нити</w:t>
            </w:r>
          </w:p>
        </w:tc>
      </w:tr>
      <w:tr w:rsidR="00A733DC">
        <w:tc>
          <w:tcPr>
            <w:tcW w:w="449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00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Веретено</w:t>
            </w:r>
          </w:p>
        </w:tc>
        <w:tc>
          <w:tcPr>
            <w:tcW w:w="5041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Приспособление для прядения пряжи</w:t>
            </w:r>
          </w:p>
        </w:tc>
      </w:tr>
      <w:tr w:rsidR="00A733DC">
        <w:tc>
          <w:tcPr>
            <w:tcW w:w="449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00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Заслонка</w:t>
            </w:r>
          </w:p>
        </w:tc>
        <w:tc>
          <w:tcPr>
            <w:tcW w:w="5041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Приспособление для печи</w:t>
            </w:r>
          </w:p>
        </w:tc>
      </w:tr>
      <w:tr w:rsidR="00A733DC">
        <w:tc>
          <w:tcPr>
            <w:tcW w:w="449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00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Чугунок</w:t>
            </w:r>
          </w:p>
        </w:tc>
        <w:tc>
          <w:tcPr>
            <w:tcW w:w="5041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Горшок из чугуна</w:t>
            </w:r>
          </w:p>
        </w:tc>
      </w:tr>
      <w:tr w:rsidR="00A733DC">
        <w:tc>
          <w:tcPr>
            <w:tcW w:w="449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00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Ухват, кочерга</w:t>
            </w:r>
          </w:p>
        </w:tc>
        <w:tc>
          <w:tcPr>
            <w:tcW w:w="5041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Кухонная утварь, доставать чугунок из печи</w:t>
            </w:r>
          </w:p>
        </w:tc>
      </w:tr>
      <w:tr w:rsidR="00A733DC">
        <w:tc>
          <w:tcPr>
            <w:tcW w:w="449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00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Крынка</w:t>
            </w:r>
          </w:p>
        </w:tc>
        <w:tc>
          <w:tcPr>
            <w:tcW w:w="5041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Кувшин из глины для молока и т.п.</w:t>
            </w:r>
          </w:p>
        </w:tc>
      </w:tr>
      <w:tr w:rsidR="00A733DC">
        <w:tc>
          <w:tcPr>
            <w:tcW w:w="449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00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Горшок</w:t>
            </w:r>
          </w:p>
        </w:tc>
        <w:tc>
          <w:tcPr>
            <w:tcW w:w="5041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Емкость для приготовления пищи</w:t>
            </w:r>
          </w:p>
        </w:tc>
        <w:bookmarkStart w:id="0" w:name="_GoBack"/>
        <w:bookmarkEnd w:id="0"/>
      </w:tr>
      <w:tr w:rsidR="00A733DC">
        <w:tc>
          <w:tcPr>
            <w:tcW w:w="449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00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Ступа</w:t>
            </w:r>
          </w:p>
        </w:tc>
        <w:tc>
          <w:tcPr>
            <w:tcW w:w="5041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Емкость для измельчения зерна </w:t>
            </w:r>
          </w:p>
        </w:tc>
      </w:tr>
      <w:tr w:rsidR="00A733DC">
        <w:tc>
          <w:tcPr>
            <w:tcW w:w="449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00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Метла</w:t>
            </w:r>
          </w:p>
        </w:tc>
        <w:tc>
          <w:tcPr>
            <w:tcW w:w="5041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Для уборки помещений</w:t>
            </w:r>
          </w:p>
        </w:tc>
      </w:tr>
      <w:tr w:rsidR="00A733DC">
        <w:tc>
          <w:tcPr>
            <w:tcW w:w="449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00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Бочонок</w:t>
            </w:r>
          </w:p>
        </w:tc>
        <w:tc>
          <w:tcPr>
            <w:tcW w:w="5041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Деревянная емкость для хранения продуктов</w:t>
            </w:r>
          </w:p>
        </w:tc>
      </w:tr>
      <w:tr w:rsidR="00A733DC">
        <w:tc>
          <w:tcPr>
            <w:tcW w:w="449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500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Коромысло</w:t>
            </w:r>
          </w:p>
        </w:tc>
        <w:tc>
          <w:tcPr>
            <w:tcW w:w="5041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Шест для переноски ведер с водой</w:t>
            </w:r>
          </w:p>
        </w:tc>
      </w:tr>
      <w:tr w:rsidR="00A733DC">
        <w:tc>
          <w:tcPr>
            <w:tcW w:w="449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500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Сундук</w:t>
            </w:r>
          </w:p>
        </w:tc>
        <w:tc>
          <w:tcPr>
            <w:tcW w:w="5041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Мебель для хранения</w:t>
            </w:r>
          </w:p>
        </w:tc>
      </w:tr>
      <w:tr w:rsidR="00A733DC">
        <w:tc>
          <w:tcPr>
            <w:tcW w:w="449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00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Иконы</w:t>
            </w:r>
          </w:p>
        </w:tc>
        <w:tc>
          <w:tcPr>
            <w:tcW w:w="5041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eastAsia="Times New Roman" w:hAnsi="Tinos" w:cs="Times New Roman"/>
                <w:color w:val="000000"/>
                <w:sz w:val="28"/>
                <w:szCs w:val="28"/>
                <w:lang w:eastAsia="ru-RU"/>
              </w:rPr>
              <w:t>Предмет культа православных</w:t>
            </w:r>
          </w:p>
        </w:tc>
      </w:tr>
      <w:tr w:rsidR="00A733DC">
        <w:tc>
          <w:tcPr>
            <w:tcW w:w="449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21</w:t>
            </w:r>
          </w:p>
        </w:tc>
        <w:tc>
          <w:tcPr>
            <w:tcW w:w="2500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Ведра и корыто</w:t>
            </w:r>
          </w:p>
        </w:tc>
        <w:tc>
          <w:tcPr>
            <w:tcW w:w="5041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Для воды и стирки</w:t>
            </w:r>
            <w:r>
              <w:rPr>
                <w:rFonts w:ascii="Tinos" w:hAnsi="Tinos"/>
                <w:sz w:val="28"/>
                <w:szCs w:val="28"/>
              </w:rPr>
              <w:t xml:space="preserve"> белья</w:t>
            </w:r>
          </w:p>
        </w:tc>
      </w:tr>
      <w:tr w:rsidR="00A733DC">
        <w:tc>
          <w:tcPr>
            <w:tcW w:w="449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22</w:t>
            </w:r>
          </w:p>
        </w:tc>
        <w:tc>
          <w:tcPr>
            <w:tcW w:w="2500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Мешки</w:t>
            </w:r>
          </w:p>
        </w:tc>
        <w:tc>
          <w:tcPr>
            <w:tcW w:w="5041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Для муки и сена</w:t>
            </w:r>
          </w:p>
        </w:tc>
      </w:tr>
      <w:tr w:rsidR="00A733DC">
        <w:tc>
          <w:tcPr>
            <w:tcW w:w="449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23</w:t>
            </w:r>
          </w:p>
        </w:tc>
        <w:tc>
          <w:tcPr>
            <w:tcW w:w="2500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Мужик и девица и младенец</w:t>
            </w:r>
          </w:p>
        </w:tc>
        <w:tc>
          <w:tcPr>
            <w:tcW w:w="5041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Семья</w:t>
            </w:r>
          </w:p>
        </w:tc>
      </w:tr>
      <w:tr w:rsidR="00A733DC">
        <w:tc>
          <w:tcPr>
            <w:tcW w:w="449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24</w:t>
            </w:r>
          </w:p>
        </w:tc>
        <w:tc>
          <w:tcPr>
            <w:tcW w:w="2500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Кот </w:t>
            </w:r>
          </w:p>
        </w:tc>
        <w:tc>
          <w:tcPr>
            <w:tcW w:w="5041" w:type="dxa"/>
          </w:tcPr>
          <w:p w:rsidR="00A733DC" w:rsidRDefault="002858DC">
            <w:pPr>
              <w:spacing w:after="0" w:line="216" w:lineRule="atLeast"/>
              <w:ind w:right="-210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Домашнее животное</w:t>
            </w:r>
          </w:p>
        </w:tc>
      </w:tr>
    </w:tbl>
    <w:p w:rsidR="00A733DC" w:rsidRDefault="00A733DC">
      <w:pPr>
        <w:shd w:val="clear" w:color="auto" w:fill="FFFFFF"/>
        <w:spacing w:beforeAutospacing="1" w:after="27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733DC" w:rsidRDefault="00A733DC">
      <w:pPr>
        <w:shd w:val="clear" w:color="auto" w:fill="FFFFFF"/>
        <w:spacing w:beforeAutospacing="1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733DC" w:rsidRDefault="00A733DC">
      <w:pPr>
        <w:shd w:val="clear" w:color="auto" w:fill="FFFFFF"/>
        <w:spacing w:beforeAutospacing="1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sectPr w:rsidR="00A733D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nos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DC"/>
    <w:rsid w:val="002858DC"/>
    <w:rsid w:val="00A7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FFDFE-1196-456D-9269-3CB4F0E8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BE1220"/>
    <w:rPr>
      <w:color w:val="0000FF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BE1220"/>
    <w:rPr>
      <w:color w:val="800080"/>
      <w:u w:val="single"/>
    </w:rPr>
  </w:style>
  <w:style w:type="character" w:customStyle="1" w:styleId="s4mrcssattr">
    <w:name w:val="s4_mr_css_attr"/>
    <w:basedOn w:val="a0"/>
    <w:qFormat/>
    <w:rsid w:val="00BE1220"/>
  </w:style>
  <w:style w:type="character" w:customStyle="1" w:styleId="s8mrcssattr">
    <w:name w:val="s8_mr_css_attr"/>
    <w:basedOn w:val="a0"/>
    <w:qFormat/>
    <w:rsid w:val="00BE1220"/>
  </w:style>
  <w:style w:type="character" w:customStyle="1" w:styleId="bumpedfont15mrcssattr">
    <w:name w:val="bumpedfont15_mr_css_attr"/>
    <w:basedOn w:val="a0"/>
    <w:qFormat/>
    <w:rsid w:val="00BE1220"/>
  </w:style>
  <w:style w:type="character" w:customStyle="1" w:styleId="s10mrcssattr">
    <w:name w:val="s10_mr_css_attr"/>
    <w:basedOn w:val="a0"/>
    <w:qFormat/>
    <w:rsid w:val="00BE1220"/>
  </w:style>
  <w:style w:type="character" w:customStyle="1" w:styleId="s12mrcssattr">
    <w:name w:val="s12_mr_css_attr"/>
    <w:basedOn w:val="a0"/>
    <w:qFormat/>
    <w:rsid w:val="00BE1220"/>
  </w:style>
  <w:style w:type="character" w:customStyle="1" w:styleId="s17mrcssattr">
    <w:name w:val="s17_mr_css_attr"/>
    <w:basedOn w:val="a0"/>
    <w:qFormat/>
    <w:rsid w:val="00BE1220"/>
  </w:style>
  <w:style w:type="character" w:customStyle="1" w:styleId="s18mrcssattr">
    <w:name w:val="s18_mr_css_attr"/>
    <w:basedOn w:val="a0"/>
    <w:qFormat/>
    <w:rsid w:val="00BE1220"/>
  </w:style>
  <w:style w:type="character" w:customStyle="1" w:styleId="s19mrcssattr">
    <w:name w:val="s19_mr_css_attr"/>
    <w:basedOn w:val="a0"/>
    <w:qFormat/>
    <w:rsid w:val="00BE1220"/>
  </w:style>
  <w:style w:type="character" w:customStyle="1" w:styleId="bumpedfont17mrcssattr">
    <w:name w:val="bumpedfont17_mr_css_attr"/>
    <w:basedOn w:val="a0"/>
    <w:qFormat/>
    <w:rsid w:val="00BE1220"/>
  </w:style>
  <w:style w:type="character" w:customStyle="1" w:styleId="s20mrcssattr">
    <w:name w:val="s20_mr_css_attr"/>
    <w:basedOn w:val="a0"/>
    <w:qFormat/>
    <w:rsid w:val="00BE1220"/>
  </w:style>
  <w:style w:type="character" w:customStyle="1" w:styleId="s21mrcssattr">
    <w:name w:val="s21_mr_css_attr"/>
    <w:basedOn w:val="a0"/>
    <w:qFormat/>
    <w:rsid w:val="00BE1220"/>
  </w:style>
  <w:style w:type="character" w:customStyle="1" w:styleId="s22mrcssattr">
    <w:name w:val="s22_mr_css_attr"/>
    <w:basedOn w:val="a0"/>
    <w:qFormat/>
    <w:rsid w:val="00BE1220"/>
  </w:style>
  <w:style w:type="character" w:customStyle="1" w:styleId="s23mrcssattr">
    <w:name w:val="s23_mr_css_attr"/>
    <w:basedOn w:val="a0"/>
    <w:qFormat/>
    <w:rsid w:val="00BE1220"/>
  </w:style>
  <w:style w:type="character" w:customStyle="1" w:styleId="s28mrcssattr">
    <w:name w:val="s28_mr_css_attr"/>
    <w:basedOn w:val="a0"/>
    <w:qFormat/>
    <w:rsid w:val="00BE1220"/>
  </w:style>
  <w:style w:type="character" w:customStyle="1" w:styleId="s33mrcssattr">
    <w:name w:val="s33_mr_css_attr"/>
    <w:basedOn w:val="a0"/>
    <w:qFormat/>
    <w:rsid w:val="00BE1220"/>
  </w:style>
  <w:style w:type="character" w:customStyle="1" w:styleId="s34mrcssattr">
    <w:name w:val="s34_mr_css_attr"/>
    <w:basedOn w:val="a0"/>
    <w:qFormat/>
    <w:rsid w:val="00BE1220"/>
  </w:style>
  <w:style w:type="character" w:customStyle="1" w:styleId="s39mrcssattr">
    <w:name w:val="s39_mr_css_attr"/>
    <w:basedOn w:val="a0"/>
    <w:qFormat/>
    <w:rsid w:val="00BE1220"/>
  </w:style>
  <w:style w:type="character" w:customStyle="1" w:styleId="s40mrcssattr">
    <w:name w:val="s40_mr_css_attr"/>
    <w:basedOn w:val="a0"/>
    <w:qFormat/>
    <w:rsid w:val="00BE1220"/>
  </w:style>
  <w:style w:type="character" w:customStyle="1" w:styleId="s41mrcssattr">
    <w:name w:val="s41_mr_css_attr"/>
    <w:basedOn w:val="a0"/>
    <w:qFormat/>
    <w:rsid w:val="00BE1220"/>
  </w:style>
  <w:style w:type="character" w:customStyle="1" w:styleId="s44mrcssattr">
    <w:name w:val="s44_mr_css_attr"/>
    <w:basedOn w:val="a0"/>
    <w:qFormat/>
    <w:rsid w:val="00BE1220"/>
  </w:style>
  <w:style w:type="character" w:customStyle="1" w:styleId="s45mrcssattr">
    <w:name w:val="s45_mr_css_attr"/>
    <w:basedOn w:val="a0"/>
    <w:qFormat/>
    <w:rsid w:val="00BE1220"/>
  </w:style>
  <w:style w:type="character" w:customStyle="1" w:styleId="button2">
    <w:name w:val="button2"/>
    <w:basedOn w:val="a0"/>
    <w:qFormat/>
    <w:rsid w:val="00BE1220"/>
  </w:style>
  <w:style w:type="character" w:customStyle="1" w:styleId="button2highlighter">
    <w:name w:val="button2__highlighter"/>
    <w:basedOn w:val="a0"/>
    <w:qFormat/>
    <w:rsid w:val="00BE1220"/>
  </w:style>
  <w:style w:type="character" w:customStyle="1" w:styleId="button2wrapper">
    <w:name w:val="button2__wrapper"/>
    <w:basedOn w:val="a0"/>
    <w:qFormat/>
    <w:rsid w:val="00BE1220"/>
  </w:style>
  <w:style w:type="character" w:customStyle="1" w:styleId="button2ico">
    <w:name w:val="button2__ico"/>
    <w:basedOn w:val="a0"/>
    <w:qFormat/>
    <w:rsid w:val="00BE1220"/>
  </w:style>
  <w:style w:type="character" w:customStyle="1" w:styleId="lettermarusia-rl">
    <w:name w:val="letter__marusia-rl"/>
    <w:basedOn w:val="a0"/>
    <w:qFormat/>
    <w:rsid w:val="00BE1220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msonormalmrcssattr">
    <w:name w:val="msonormal_mr_css_attr"/>
    <w:basedOn w:val="a"/>
    <w:qFormat/>
    <w:rsid w:val="00BE12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qFormat/>
    <w:rsid w:val="00BE12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mrcssattr">
    <w:name w:val="s5_mr_css_attr"/>
    <w:basedOn w:val="a"/>
    <w:qFormat/>
    <w:rsid w:val="00BE12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mrcssattr">
    <w:name w:val="s6_mr_css_attr"/>
    <w:basedOn w:val="a"/>
    <w:qFormat/>
    <w:rsid w:val="00BE12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mrcssattr">
    <w:name w:val="s3_mr_css_attr"/>
    <w:basedOn w:val="a"/>
    <w:qFormat/>
    <w:rsid w:val="00BE12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mrcssattr">
    <w:name w:val="s9_mr_css_attr"/>
    <w:basedOn w:val="a"/>
    <w:qFormat/>
    <w:rsid w:val="00BE12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mrcssattr">
    <w:name w:val="s11_mr_css_attr"/>
    <w:basedOn w:val="a"/>
    <w:qFormat/>
    <w:rsid w:val="00BE12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mrcssattr">
    <w:name w:val="s13_mr_css_attr"/>
    <w:basedOn w:val="a"/>
    <w:qFormat/>
    <w:rsid w:val="00BE12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mrcssattr">
    <w:name w:val="s14_mr_css_attr"/>
    <w:basedOn w:val="a"/>
    <w:qFormat/>
    <w:rsid w:val="00BE12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mrcssattr">
    <w:name w:val="s15_mr_css_attr"/>
    <w:basedOn w:val="a"/>
    <w:qFormat/>
    <w:rsid w:val="00BE12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mrcssattr">
    <w:name w:val="s16_mr_css_attr"/>
    <w:basedOn w:val="a"/>
    <w:qFormat/>
    <w:rsid w:val="00BE12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4mrcssattr">
    <w:name w:val="s24_mr_css_attr"/>
    <w:basedOn w:val="a"/>
    <w:qFormat/>
    <w:rsid w:val="00BE12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5mrcssattr">
    <w:name w:val="s25_mr_css_attr"/>
    <w:basedOn w:val="a"/>
    <w:qFormat/>
    <w:rsid w:val="00BE12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6mrcssattr">
    <w:name w:val="s26_mr_css_attr"/>
    <w:basedOn w:val="a"/>
    <w:qFormat/>
    <w:rsid w:val="00BE12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7mrcssattr">
    <w:name w:val="s27_mr_css_attr"/>
    <w:basedOn w:val="a"/>
    <w:qFormat/>
    <w:rsid w:val="00BE12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9mrcssattr">
    <w:name w:val="s29_mr_css_attr"/>
    <w:basedOn w:val="a"/>
    <w:qFormat/>
    <w:rsid w:val="00BE12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0mrcssattr">
    <w:name w:val="s30_mr_css_attr"/>
    <w:basedOn w:val="a"/>
    <w:qFormat/>
    <w:rsid w:val="00BE12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1mrcssattr">
    <w:name w:val="s31_mr_css_attr"/>
    <w:basedOn w:val="a"/>
    <w:qFormat/>
    <w:rsid w:val="00BE12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2mrcssattr">
    <w:name w:val="s32_mr_css_attr"/>
    <w:basedOn w:val="a"/>
    <w:qFormat/>
    <w:rsid w:val="00BE12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5mrcssattr">
    <w:name w:val="s35_mr_css_attr"/>
    <w:basedOn w:val="a"/>
    <w:qFormat/>
    <w:rsid w:val="00BE12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mrcssattr">
    <w:name w:val="s37_mr_css_attr"/>
    <w:basedOn w:val="a"/>
    <w:qFormat/>
    <w:rsid w:val="00BE12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8mrcssattr">
    <w:name w:val="s38_mr_css_attr"/>
    <w:basedOn w:val="a"/>
    <w:qFormat/>
    <w:rsid w:val="00BE12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2mrcssattr">
    <w:name w:val="s42_mr_css_attr"/>
    <w:basedOn w:val="a"/>
    <w:qFormat/>
    <w:rsid w:val="00BE12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3mrcssattr">
    <w:name w:val="s43_mr_css_attr"/>
    <w:basedOn w:val="a"/>
    <w:qFormat/>
    <w:rsid w:val="00BE12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6mrcssattr">
    <w:name w:val="s46_mr_css_attr"/>
    <w:basedOn w:val="a"/>
    <w:qFormat/>
    <w:rsid w:val="00BE12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7mrcssattr">
    <w:name w:val="s47_mr_css_attr"/>
    <w:basedOn w:val="a"/>
    <w:qFormat/>
    <w:rsid w:val="00BE12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uiPriority w:val="99"/>
    <w:semiHidden/>
    <w:unhideWhenUsed/>
    <w:qFormat/>
    <w:rsid w:val="00BE1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/&#1095;&#1072;&#1077;&#1087;&#1080;&#1090;&#1080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1516</Words>
  <Characters>8642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dc:description/>
  <cp:lastModifiedBy>Наталья</cp:lastModifiedBy>
  <cp:revision>6</cp:revision>
  <cp:lastPrinted>2024-10-09T13:44:00Z</cp:lastPrinted>
  <dcterms:created xsi:type="dcterms:W3CDTF">2024-02-28T14:01:00Z</dcterms:created>
  <dcterms:modified xsi:type="dcterms:W3CDTF">2025-03-20T09:24:00Z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